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D2C" w:rsidRPr="00997F19" w:rsidRDefault="00AE5644" w:rsidP="008D25AF">
      <w:pPr>
        <w:shd w:val="clear" w:color="auto" w:fill="FFFFFF"/>
        <w:ind w:firstLine="851"/>
        <w:jc w:val="center"/>
        <w:rPr>
          <w:b/>
        </w:rPr>
      </w:pPr>
      <w:r w:rsidRPr="008D25AF">
        <w:rPr>
          <w:b/>
        </w:rPr>
        <w:t xml:space="preserve">Договор № </w:t>
      </w:r>
    </w:p>
    <w:p w:rsidR="00AE5644" w:rsidRPr="007B6D2C" w:rsidRDefault="00AE5644" w:rsidP="008D25AF">
      <w:pPr>
        <w:shd w:val="clear" w:color="auto" w:fill="FFFFFF"/>
        <w:ind w:firstLine="851"/>
        <w:jc w:val="center"/>
        <w:rPr>
          <w:b/>
        </w:rPr>
      </w:pPr>
      <w:r w:rsidRPr="008D25AF">
        <w:rPr>
          <w:b/>
        </w:rPr>
        <w:t xml:space="preserve">на организацию и проведение </w:t>
      </w:r>
      <w:r w:rsidR="007B6D2C">
        <w:rPr>
          <w:b/>
        </w:rPr>
        <w:t xml:space="preserve">открытого городского конкурса профессионального мастерства «ТИПК-ПРОФИ-2019» в формате </w:t>
      </w:r>
      <w:r w:rsidR="007B6D2C">
        <w:rPr>
          <w:b/>
          <w:lang w:val="en-US"/>
        </w:rPr>
        <w:t>WSR</w:t>
      </w:r>
    </w:p>
    <w:p w:rsidR="00AE5644" w:rsidRPr="008D25AF" w:rsidRDefault="00AE5644" w:rsidP="008D25AF">
      <w:pPr>
        <w:shd w:val="clear" w:color="auto" w:fill="FFFFFF"/>
        <w:ind w:firstLine="851"/>
      </w:pPr>
    </w:p>
    <w:p w:rsidR="00AE5644" w:rsidRPr="008D25AF" w:rsidRDefault="00AE5644" w:rsidP="008D25AF">
      <w:pPr>
        <w:shd w:val="clear" w:color="auto" w:fill="FFFFFF"/>
      </w:pPr>
      <w:r w:rsidRPr="008D25AF">
        <w:t xml:space="preserve">г. </w:t>
      </w:r>
      <w:r w:rsidR="007B6D2C">
        <w:t>Тольятти</w:t>
      </w:r>
      <w:r w:rsidRPr="008D25AF">
        <w:t xml:space="preserve">                                                                </w:t>
      </w:r>
      <w:r w:rsidR="007B6D2C">
        <w:t xml:space="preserve"> </w:t>
      </w:r>
      <w:r w:rsidRPr="008D25AF">
        <w:t xml:space="preserve">                            </w:t>
      </w:r>
      <w:r w:rsidR="00AF0C17">
        <w:t xml:space="preserve">           </w:t>
      </w:r>
      <w:r>
        <w:t>«</w:t>
      </w:r>
      <w:r w:rsidR="007B6D2C">
        <w:t>___</w:t>
      </w:r>
      <w:r>
        <w:t xml:space="preserve">» </w:t>
      </w:r>
      <w:r w:rsidR="007B6D2C">
        <w:t>марта</w:t>
      </w:r>
      <w:r w:rsidRPr="008D25AF">
        <w:t xml:space="preserve"> 201</w:t>
      </w:r>
      <w:r w:rsidR="007B422E">
        <w:t>9</w:t>
      </w:r>
      <w:r w:rsidRPr="008D25AF">
        <w:t xml:space="preserve"> год</w:t>
      </w:r>
    </w:p>
    <w:p w:rsidR="00AE5644" w:rsidRPr="008D25AF" w:rsidRDefault="00AE5644" w:rsidP="00030264"/>
    <w:p w:rsidR="00E32B1D" w:rsidRPr="00816CF5" w:rsidRDefault="007B6D2C" w:rsidP="00E32B1D">
      <w:pPr>
        <w:pStyle w:val="aa"/>
        <w:spacing w:before="0" w:after="0"/>
        <w:ind w:firstLine="708"/>
        <w:jc w:val="both"/>
      </w:pPr>
      <w:r w:rsidRPr="007B6D2C">
        <w:rPr>
          <w:b/>
        </w:rPr>
        <w:t>государственное автономное профессиональное образовательное учреждение Самарской области "Тольяттинский индустриально-педагогический колледж" (ГАПОУ СО «ТИПК»)</w:t>
      </w:r>
      <w:r w:rsidR="00AE5644" w:rsidRPr="008D25AF">
        <w:t xml:space="preserve">, именуемое в дальнейшем </w:t>
      </w:r>
      <w:r w:rsidR="00AE5644" w:rsidRPr="00957FB1">
        <w:t>«</w:t>
      </w:r>
      <w:r w:rsidR="00AE5644" w:rsidRPr="008D25AF">
        <w:t>Исполнитель</w:t>
      </w:r>
      <w:r w:rsidR="00AE5644" w:rsidRPr="00957FB1">
        <w:t>»</w:t>
      </w:r>
      <w:r w:rsidR="00AE5644" w:rsidRPr="008D25AF">
        <w:t xml:space="preserve">, в лице </w:t>
      </w:r>
      <w:r w:rsidR="00AE5644" w:rsidRPr="00957FB1">
        <w:t xml:space="preserve">директора </w:t>
      </w:r>
      <w:r w:rsidRPr="00B821CD">
        <w:t>Черновой Светланы Николаевны</w:t>
      </w:r>
      <w:r w:rsidR="00AE5644" w:rsidRPr="008D25AF">
        <w:t>, действующего на основании Устава, с одной стороны</w:t>
      </w:r>
      <w:r w:rsidR="00DC0DC9" w:rsidRPr="00DC0DC9">
        <w:t xml:space="preserve"> </w:t>
      </w:r>
      <w:r w:rsidR="00905401">
        <w:t>и</w:t>
      </w:r>
      <w:r w:rsidR="00AE5644" w:rsidRPr="008D25AF">
        <w:t xml:space="preserve">, </w:t>
      </w:r>
      <w:r>
        <w:t>___________________________________________________________________________________</w:t>
      </w:r>
      <w:r w:rsidR="00AE5644" w:rsidRPr="008D25AF">
        <w:t xml:space="preserve">именуемое в дальнейшем «Заказчик», в лице </w:t>
      </w:r>
      <w:r>
        <w:t>__________________________________________________________________________________</w:t>
      </w:r>
      <w:r w:rsidR="00AE5644" w:rsidRPr="008D25AF">
        <w:t xml:space="preserve">, действующего на основании </w:t>
      </w:r>
      <w:r>
        <w:t>___________________________________________</w:t>
      </w:r>
      <w:r w:rsidR="00AE5644" w:rsidRPr="008D25AF">
        <w:t xml:space="preserve">, с другой стороны, вместе именуемые «Стороны», заключили настоящий договор </w:t>
      </w:r>
      <w:r>
        <w:t>о нижеследующем:</w:t>
      </w:r>
    </w:p>
    <w:p w:rsidR="00AE5644" w:rsidRDefault="00AE5644" w:rsidP="007E30DE">
      <w:pPr>
        <w:tabs>
          <w:tab w:val="left" w:pos="1200"/>
        </w:tabs>
        <w:ind w:firstLine="540"/>
        <w:jc w:val="both"/>
      </w:pPr>
      <w:r>
        <w:t xml:space="preserve"> </w:t>
      </w:r>
    </w:p>
    <w:p w:rsidR="00AE5644" w:rsidRDefault="00AE5644" w:rsidP="007E30DE">
      <w:pPr>
        <w:tabs>
          <w:tab w:val="left" w:pos="1200"/>
        </w:tabs>
        <w:ind w:right="-81" w:firstLine="540"/>
        <w:jc w:val="center"/>
        <w:rPr>
          <w:b/>
        </w:rPr>
      </w:pPr>
      <w:r w:rsidRPr="008D25AF">
        <w:rPr>
          <w:b/>
        </w:rPr>
        <w:t>1. Предмет договора</w:t>
      </w:r>
    </w:p>
    <w:p w:rsidR="00AE5644" w:rsidRPr="008D25AF" w:rsidRDefault="00AE5644" w:rsidP="007E30DE">
      <w:pPr>
        <w:tabs>
          <w:tab w:val="left" w:pos="1200"/>
        </w:tabs>
        <w:ind w:right="-81" w:firstLine="540"/>
        <w:jc w:val="both"/>
      </w:pPr>
      <w:r w:rsidRPr="008D25AF">
        <w:t xml:space="preserve">1.1. Исполнитель </w:t>
      </w:r>
      <w:r w:rsidRPr="00DC0DC9">
        <w:t xml:space="preserve">обязуется </w:t>
      </w:r>
      <w:r w:rsidR="00DC0DC9" w:rsidRPr="00DC0DC9">
        <w:t xml:space="preserve">оказать </w:t>
      </w:r>
      <w:r w:rsidR="00DC0DC9" w:rsidRPr="007B6D2C">
        <w:rPr>
          <w:b/>
        </w:rPr>
        <w:t>услуги по организации и проведению</w:t>
      </w:r>
      <w:r w:rsidR="00DC0DC9" w:rsidRPr="00DC0DC9">
        <w:t xml:space="preserve"> </w:t>
      </w:r>
      <w:r w:rsidR="007B6D2C">
        <w:rPr>
          <w:b/>
        </w:rPr>
        <w:t xml:space="preserve">открытого городского конкурса профессионального мастерства «ТИПК-ПРОФИ-2019» в формате </w:t>
      </w:r>
      <w:r w:rsidR="007B6D2C">
        <w:rPr>
          <w:b/>
          <w:lang w:val="en-US"/>
        </w:rPr>
        <w:t>WSR</w:t>
      </w:r>
      <w:r w:rsidR="00D66950">
        <w:t xml:space="preserve"> </w:t>
      </w:r>
      <w:r w:rsidR="00D66950" w:rsidRPr="007B6D2C">
        <w:rPr>
          <w:b/>
        </w:rPr>
        <w:t>по компетенции</w:t>
      </w:r>
      <w:r w:rsidR="00D66950" w:rsidRPr="007B6D2C">
        <w:rPr>
          <w:b/>
          <w:color w:val="000000"/>
        </w:rPr>
        <w:t xml:space="preserve"> </w:t>
      </w:r>
      <w:r w:rsidR="007B6D2C" w:rsidRPr="007B6D2C">
        <w:rPr>
          <w:b/>
          <w:color w:val="000000"/>
        </w:rPr>
        <w:t xml:space="preserve">«Кузовной ремонт», </w:t>
      </w:r>
      <w:r w:rsidR="00D66950" w:rsidRPr="007B6D2C">
        <w:rPr>
          <w:b/>
          <w:color w:val="000000"/>
        </w:rPr>
        <w:t>«</w:t>
      </w:r>
      <w:r w:rsidR="00BF07F2">
        <w:rPr>
          <w:b/>
        </w:rPr>
        <w:t xml:space="preserve">Кузовной ремонт - </w:t>
      </w:r>
      <w:r w:rsidR="00DC0DC9" w:rsidRPr="007B6D2C">
        <w:rPr>
          <w:b/>
        </w:rPr>
        <w:t>Юниоры</w:t>
      </w:r>
      <w:r w:rsidR="00D66950" w:rsidRPr="007B6D2C">
        <w:rPr>
          <w:b/>
          <w:color w:val="000000"/>
        </w:rPr>
        <w:t>»</w:t>
      </w:r>
      <w:r w:rsidR="00997F19">
        <w:rPr>
          <w:b/>
          <w:color w:val="000000"/>
        </w:rPr>
        <w:t>, «Сварочные технологии»</w:t>
      </w:r>
      <w:r w:rsidR="002C3EA8">
        <w:rPr>
          <w:b/>
          <w:color w:val="000000"/>
        </w:rPr>
        <w:t xml:space="preserve"> (</w:t>
      </w:r>
      <w:r w:rsidR="002C3EA8" w:rsidRPr="00D72A44">
        <w:rPr>
          <w:b/>
          <w:color w:val="000000"/>
          <w:highlight w:val="yellow"/>
        </w:rPr>
        <w:t>нужное оставить</w:t>
      </w:r>
      <w:r w:rsidR="002C3EA8">
        <w:rPr>
          <w:b/>
          <w:color w:val="000000"/>
        </w:rPr>
        <w:t>)</w:t>
      </w:r>
      <w:r w:rsidRPr="008D25AF">
        <w:t xml:space="preserve">, а Заказчик принять </w:t>
      </w:r>
      <w:r w:rsidR="00D66950">
        <w:t xml:space="preserve">участие в чемпионате </w:t>
      </w:r>
      <w:r w:rsidRPr="008D25AF">
        <w:t xml:space="preserve">и оплатить </w:t>
      </w:r>
      <w:r w:rsidR="00D66950">
        <w:t>организационный взнос</w:t>
      </w:r>
      <w:r w:rsidRPr="008D25AF">
        <w:t xml:space="preserve"> </w:t>
      </w:r>
      <w:r w:rsidR="00D66950">
        <w:t xml:space="preserve">с участием </w:t>
      </w:r>
      <w:r w:rsidRPr="008D25AF">
        <w:t xml:space="preserve">представителей Заказчика, участников </w:t>
      </w:r>
      <w:r w:rsidR="007B6D2C">
        <w:t>конкурса</w:t>
      </w:r>
      <w:r>
        <w:t xml:space="preserve"> </w:t>
      </w:r>
      <w:r w:rsidRPr="008D25AF">
        <w:t>(далее – представители)</w:t>
      </w:r>
      <w:r>
        <w:rPr>
          <w:color w:val="000000"/>
        </w:rPr>
        <w:t>.</w:t>
      </w:r>
      <w:r w:rsidRPr="008D25AF">
        <w:t xml:space="preserve"> </w:t>
      </w:r>
      <w:r>
        <w:t xml:space="preserve"> </w:t>
      </w:r>
    </w:p>
    <w:p w:rsidR="00AE5644" w:rsidRPr="008D25AF" w:rsidRDefault="00AE5644" w:rsidP="008D25AF">
      <w:pPr>
        <w:tabs>
          <w:tab w:val="left" w:pos="1200"/>
        </w:tabs>
        <w:ind w:right="-81" w:firstLine="540"/>
        <w:jc w:val="both"/>
      </w:pPr>
      <w:r w:rsidRPr="00D21AFC">
        <w:t xml:space="preserve">1.2. </w:t>
      </w:r>
      <w:r w:rsidR="00A2674F" w:rsidRPr="00D21AFC">
        <w:t>Количество представителей заказчика</w:t>
      </w:r>
      <w:r w:rsidR="00DC0DC9">
        <w:t xml:space="preserve"> </w:t>
      </w:r>
      <w:r w:rsidR="00A2674F" w:rsidRPr="00DC0DC9">
        <w:t>-</w:t>
      </w:r>
      <w:r w:rsidR="00DC0DC9">
        <w:t xml:space="preserve"> </w:t>
      </w:r>
      <w:r w:rsidR="00E2120F">
        <w:t>____ чел.</w:t>
      </w:r>
    </w:p>
    <w:p w:rsidR="00AE5644" w:rsidRDefault="00AE5644" w:rsidP="007E30DE">
      <w:pPr>
        <w:tabs>
          <w:tab w:val="left" w:pos="1200"/>
        </w:tabs>
        <w:ind w:right="-81" w:firstLine="540"/>
        <w:jc w:val="both"/>
      </w:pPr>
      <w:r w:rsidRPr="008D25AF">
        <w:t xml:space="preserve">1.3. Срок </w:t>
      </w:r>
      <w:r w:rsidR="00D66950">
        <w:t>проведения чемпионата</w:t>
      </w:r>
      <w:r w:rsidRPr="008D25AF">
        <w:t xml:space="preserve">: </w:t>
      </w:r>
      <w:r w:rsidR="00E2120F">
        <w:t>22</w:t>
      </w:r>
      <w:r>
        <w:t>.0</w:t>
      </w:r>
      <w:r w:rsidR="007B6D2C">
        <w:t>3</w:t>
      </w:r>
      <w:r>
        <w:t>.201</w:t>
      </w:r>
      <w:r w:rsidR="00D214BC">
        <w:t>9</w:t>
      </w:r>
      <w:r>
        <w:t xml:space="preserve"> г. </w:t>
      </w:r>
    </w:p>
    <w:p w:rsidR="00AE5644" w:rsidRDefault="00AE5644" w:rsidP="00A5711F">
      <w:pPr>
        <w:tabs>
          <w:tab w:val="left" w:pos="1200"/>
        </w:tabs>
        <w:ind w:right="-81" w:firstLine="540"/>
        <w:jc w:val="both"/>
      </w:pPr>
      <w:r w:rsidRPr="008D25AF">
        <w:t>1.4. Место оказания услуг:</w:t>
      </w:r>
      <w:r w:rsidRPr="00A5711F">
        <w:t xml:space="preserve"> </w:t>
      </w:r>
      <w:r>
        <w:t>г.</w:t>
      </w:r>
      <w:r w:rsidR="007B6D2C">
        <w:t>Тольятти</w:t>
      </w:r>
      <w:r>
        <w:t>, ул.</w:t>
      </w:r>
      <w:r w:rsidR="007B6D2C">
        <w:t>Победы</w:t>
      </w:r>
      <w:r>
        <w:t xml:space="preserve">, </w:t>
      </w:r>
      <w:r w:rsidR="007B6D2C">
        <w:t>д.</w:t>
      </w:r>
      <w:r>
        <w:t>3</w:t>
      </w:r>
      <w:r w:rsidR="007B6D2C">
        <w:t>6</w:t>
      </w:r>
      <w:r>
        <w:t xml:space="preserve">. </w:t>
      </w:r>
    </w:p>
    <w:p w:rsidR="00D66950" w:rsidRDefault="00D66950" w:rsidP="007B6D2C">
      <w:pPr>
        <w:tabs>
          <w:tab w:val="left" w:pos="1200"/>
        </w:tabs>
        <w:ind w:right="-81" w:firstLine="540"/>
        <w:rPr>
          <w:b/>
        </w:rPr>
      </w:pPr>
    </w:p>
    <w:p w:rsidR="00AE5644" w:rsidRDefault="00AE5644" w:rsidP="007E30DE">
      <w:pPr>
        <w:tabs>
          <w:tab w:val="left" w:pos="1200"/>
        </w:tabs>
        <w:ind w:right="-81" w:firstLine="540"/>
        <w:jc w:val="center"/>
        <w:rPr>
          <w:b/>
        </w:rPr>
      </w:pPr>
      <w:r w:rsidRPr="008D25AF">
        <w:rPr>
          <w:b/>
        </w:rPr>
        <w:t>2. Обязательства Сторон</w:t>
      </w:r>
    </w:p>
    <w:p w:rsidR="00AE5644" w:rsidRPr="008D25AF" w:rsidRDefault="00AE5644" w:rsidP="002505E1">
      <w:pPr>
        <w:tabs>
          <w:tab w:val="left" w:pos="993"/>
        </w:tabs>
        <w:ind w:right="-81" w:firstLine="540"/>
        <w:jc w:val="both"/>
      </w:pPr>
      <w:r w:rsidRPr="008D25AF">
        <w:t>2.1.</w:t>
      </w:r>
      <w:r w:rsidRPr="008D25AF">
        <w:tab/>
        <w:t>В рамках оказания услуг Исполнитель обязуется:</w:t>
      </w:r>
    </w:p>
    <w:p w:rsidR="00AE5644" w:rsidRPr="008D25AF" w:rsidRDefault="00AE5644" w:rsidP="002505E1">
      <w:pPr>
        <w:numPr>
          <w:ilvl w:val="0"/>
          <w:numId w:val="7"/>
        </w:numPr>
        <w:tabs>
          <w:tab w:val="clear" w:pos="786"/>
          <w:tab w:val="left" w:pos="1134"/>
        </w:tabs>
        <w:ind w:left="0" w:firstLine="540"/>
        <w:jc w:val="both"/>
      </w:pPr>
      <w:r w:rsidRPr="008D25AF">
        <w:t xml:space="preserve">обеспечить проведение </w:t>
      </w:r>
      <w:r w:rsidR="007B6D2C">
        <w:t>конкурса</w:t>
      </w:r>
      <w:r w:rsidRPr="008D25AF">
        <w:t xml:space="preserve"> в указанные сроки;</w:t>
      </w:r>
      <w:r>
        <w:t xml:space="preserve"> </w:t>
      </w:r>
    </w:p>
    <w:p w:rsidR="00AE5644" w:rsidRPr="008D25AF" w:rsidRDefault="00AE5644" w:rsidP="002505E1">
      <w:pPr>
        <w:numPr>
          <w:ilvl w:val="0"/>
          <w:numId w:val="7"/>
        </w:numPr>
        <w:tabs>
          <w:tab w:val="clear" w:pos="786"/>
          <w:tab w:val="left" w:pos="1134"/>
        </w:tabs>
        <w:ind w:left="0" w:firstLine="540"/>
        <w:jc w:val="both"/>
      </w:pPr>
      <w:r w:rsidRPr="008D25AF">
        <w:t>оказать Заказчику услуги, указанные в п.1.</w:t>
      </w:r>
      <w:r w:rsidR="00760E9E">
        <w:t>1</w:t>
      </w:r>
      <w:r w:rsidRPr="008D25AF">
        <w:t>. договора, в полном объеме и с надлежащим качеством</w:t>
      </w:r>
      <w:r w:rsidR="00760E9E">
        <w:t>,</w:t>
      </w:r>
      <w:r w:rsidR="00760E9E" w:rsidRPr="00760E9E">
        <w:t xml:space="preserve"> </w:t>
      </w:r>
      <w:r w:rsidR="00760E9E" w:rsidRPr="008D25AF">
        <w:t>предостав</w:t>
      </w:r>
      <w:r w:rsidR="00760E9E">
        <w:t xml:space="preserve">ить </w:t>
      </w:r>
      <w:r w:rsidR="00760E9E" w:rsidRPr="00A5711F">
        <w:t>помещени</w:t>
      </w:r>
      <w:r w:rsidR="00760E9E">
        <w:t>я,</w:t>
      </w:r>
      <w:r w:rsidR="00760E9E" w:rsidRPr="00A5711F">
        <w:t xml:space="preserve"> </w:t>
      </w:r>
      <w:r w:rsidR="00760E9E">
        <w:t>оборудование и материалы согласно компетенции, в соответствии с инфраструктурным листом</w:t>
      </w:r>
      <w:r w:rsidRPr="008D25AF">
        <w:t>;</w:t>
      </w:r>
      <w:r>
        <w:t xml:space="preserve"> </w:t>
      </w:r>
    </w:p>
    <w:p w:rsidR="00AE5644" w:rsidRDefault="00AE5644" w:rsidP="002505E1">
      <w:pPr>
        <w:numPr>
          <w:ilvl w:val="0"/>
          <w:numId w:val="7"/>
        </w:numPr>
        <w:tabs>
          <w:tab w:val="clear" w:pos="786"/>
          <w:tab w:val="left" w:pos="1134"/>
        </w:tabs>
        <w:ind w:left="0" w:firstLine="540"/>
        <w:jc w:val="both"/>
      </w:pPr>
      <w:r w:rsidRPr="008D25AF">
        <w:t xml:space="preserve">предоставить данные лиц, уполномоченных осуществлять контроль над ходом оказания услуг, сообщать необходимую информацию и координировать вопросы, связанные с организацией </w:t>
      </w:r>
      <w:r w:rsidR="007B6D2C">
        <w:t>конкурса</w:t>
      </w:r>
      <w:r>
        <w:t>;</w:t>
      </w:r>
    </w:p>
    <w:p w:rsidR="00AE5644" w:rsidRDefault="00AE5644" w:rsidP="002505E1">
      <w:pPr>
        <w:numPr>
          <w:ilvl w:val="0"/>
          <w:numId w:val="7"/>
        </w:numPr>
        <w:tabs>
          <w:tab w:val="clear" w:pos="786"/>
          <w:tab w:val="left" w:pos="1134"/>
        </w:tabs>
        <w:ind w:left="0" w:firstLine="540"/>
        <w:jc w:val="both"/>
      </w:pPr>
      <w:r>
        <w:t xml:space="preserve">обеспечить проживание представителей Заказчика в период проведения </w:t>
      </w:r>
      <w:r w:rsidR="007B6D2C">
        <w:t>конкурса</w:t>
      </w:r>
      <w:r>
        <w:t xml:space="preserve"> в общежитии Исполнителя;</w:t>
      </w:r>
    </w:p>
    <w:p w:rsidR="00AE5644" w:rsidRPr="008D25AF" w:rsidRDefault="00AE5644" w:rsidP="002505E1">
      <w:pPr>
        <w:numPr>
          <w:ilvl w:val="0"/>
          <w:numId w:val="7"/>
        </w:numPr>
        <w:tabs>
          <w:tab w:val="clear" w:pos="786"/>
          <w:tab w:val="left" w:pos="1134"/>
        </w:tabs>
        <w:ind w:left="0" w:firstLine="540"/>
        <w:jc w:val="both"/>
      </w:pPr>
      <w:r w:rsidRPr="008D25AF">
        <w:t>по окончании оказания услуг направить Заказчику Акт сдачи-приемки оказанных услуг</w:t>
      </w:r>
      <w:r>
        <w:t xml:space="preserve"> и счет-фактуру,</w:t>
      </w:r>
      <w:r w:rsidRPr="008D25AF">
        <w:t xml:space="preserve"> в соответствии с п. 3.3 настоящего договора; </w:t>
      </w:r>
    </w:p>
    <w:p w:rsidR="00AE5644" w:rsidRPr="008D25AF" w:rsidRDefault="00AE5644" w:rsidP="002505E1">
      <w:pPr>
        <w:numPr>
          <w:ilvl w:val="0"/>
          <w:numId w:val="7"/>
        </w:numPr>
        <w:tabs>
          <w:tab w:val="clear" w:pos="786"/>
          <w:tab w:val="left" w:pos="1134"/>
        </w:tabs>
        <w:ind w:left="0" w:firstLine="540"/>
        <w:jc w:val="both"/>
      </w:pPr>
      <w:r w:rsidRPr="008D25AF">
        <w:t xml:space="preserve">в случае отмены </w:t>
      </w:r>
      <w:r w:rsidR="007B6D2C">
        <w:t>конкурса</w:t>
      </w:r>
      <w:r w:rsidRPr="008D25AF">
        <w:t xml:space="preserve"> по независящим от Исполнителя причинам заранее предупредить Заказчика и вернуть стоимость оплаченных Заказчиком услуг.</w:t>
      </w:r>
      <w:r>
        <w:t xml:space="preserve">  </w:t>
      </w:r>
    </w:p>
    <w:p w:rsidR="00AE5644" w:rsidRPr="008D25AF" w:rsidRDefault="00AE5644" w:rsidP="002505E1">
      <w:pPr>
        <w:tabs>
          <w:tab w:val="left" w:pos="993"/>
        </w:tabs>
        <w:ind w:firstLine="540"/>
        <w:jc w:val="both"/>
      </w:pPr>
      <w:r w:rsidRPr="008D25AF">
        <w:t>2.2.</w:t>
      </w:r>
      <w:r w:rsidRPr="008D25AF">
        <w:tab/>
        <w:t>Заказчик обязуется:</w:t>
      </w:r>
    </w:p>
    <w:p w:rsidR="00AE5644" w:rsidRPr="008D25AF" w:rsidRDefault="00AE5644" w:rsidP="002505E1">
      <w:pPr>
        <w:numPr>
          <w:ilvl w:val="0"/>
          <w:numId w:val="8"/>
        </w:numPr>
        <w:tabs>
          <w:tab w:val="clear" w:pos="502"/>
          <w:tab w:val="left" w:pos="1134"/>
          <w:tab w:val="num" w:pos="1276"/>
        </w:tabs>
        <w:ind w:left="0" w:firstLine="540"/>
        <w:jc w:val="both"/>
      </w:pPr>
      <w:r w:rsidRPr="008D25AF">
        <w:t xml:space="preserve">предоставить Исполнителю сведения о </w:t>
      </w:r>
      <w:r>
        <w:t>направляемых представителях</w:t>
      </w:r>
      <w:r w:rsidRPr="008D25AF">
        <w:t>;</w:t>
      </w:r>
      <w:r>
        <w:t xml:space="preserve"> </w:t>
      </w:r>
    </w:p>
    <w:p w:rsidR="00AE5644" w:rsidRPr="008D25AF" w:rsidRDefault="00AE5644" w:rsidP="002505E1">
      <w:pPr>
        <w:numPr>
          <w:ilvl w:val="0"/>
          <w:numId w:val="8"/>
        </w:numPr>
        <w:tabs>
          <w:tab w:val="clear" w:pos="502"/>
          <w:tab w:val="left" w:pos="1134"/>
          <w:tab w:val="num" w:pos="1276"/>
        </w:tabs>
        <w:ind w:left="0" w:firstLine="540"/>
        <w:jc w:val="both"/>
      </w:pPr>
      <w:r w:rsidRPr="008D25AF">
        <w:t>обеспечить своевременную оплату услуг в соответствии с п. 3.2 настоящего договора;</w:t>
      </w:r>
    </w:p>
    <w:p w:rsidR="00AE5644" w:rsidRPr="008D25AF" w:rsidRDefault="00AE5644" w:rsidP="002505E1">
      <w:pPr>
        <w:numPr>
          <w:ilvl w:val="0"/>
          <w:numId w:val="8"/>
        </w:numPr>
        <w:tabs>
          <w:tab w:val="clear" w:pos="502"/>
          <w:tab w:val="left" w:pos="1134"/>
          <w:tab w:val="num" w:pos="1276"/>
        </w:tabs>
        <w:ind w:left="0" w:firstLine="540"/>
        <w:jc w:val="both"/>
      </w:pPr>
      <w:r w:rsidRPr="008D25AF">
        <w:t>подписать Акт сдачи-приемки оказанных услуг в течение 5 дней с момента его получения от Исполнителя либо направить мотивированный отказ от его подписания в тот же срок.</w:t>
      </w:r>
    </w:p>
    <w:p w:rsidR="00AE5644" w:rsidRDefault="00AE5644" w:rsidP="007E30DE">
      <w:pPr>
        <w:tabs>
          <w:tab w:val="left" w:pos="1200"/>
        </w:tabs>
        <w:ind w:right="-81" w:firstLine="540"/>
        <w:jc w:val="center"/>
        <w:rPr>
          <w:b/>
        </w:rPr>
      </w:pPr>
      <w:r w:rsidRPr="008D25AF">
        <w:rPr>
          <w:b/>
        </w:rPr>
        <w:t>3. Стоимость договора и порядок расчетов</w:t>
      </w:r>
    </w:p>
    <w:p w:rsidR="00AE5644" w:rsidRPr="008D25AF" w:rsidRDefault="00AE5644" w:rsidP="007E30DE">
      <w:pPr>
        <w:tabs>
          <w:tab w:val="left" w:pos="1200"/>
        </w:tabs>
        <w:ind w:right="-81" w:firstLine="540"/>
        <w:jc w:val="both"/>
      </w:pPr>
      <w:r w:rsidRPr="00E32B1D">
        <w:t xml:space="preserve">3.1. </w:t>
      </w:r>
      <w:r w:rsidR="005521BE" w:rsidRPr="00AC68B8">
        <w:t>Заказчик оплачивает организационный взнос в размере</w:t>
      </w:r>
      <w:r w:rsidR="005521BE">
        <w:t xml:space="preserve"> </w:t>
      </w:r>
      <w:r w:rsidR="005521BE" w:rsidRPr="008632DE">
        <w:t>2000 (Две тысячи) рублей</w:t>
      </w:r>
      <w:r w:rsidR="005521BE">
        <w:t>,</w:t>
      </w:r>
      <w:r w:rsidR="005521BE" w:rsidRPr="00AC68B8">
        <w:t xml:space="preserve"> без </w:t>
      </w:r>
      <w:r w:rsidR="005521BE" w:rsidRPr="00EF7F60">
        <w:t>НДС</w:t>
      </w:r>
      <w:r w:rsidR="005521BE">
        <w:t>.</w:t>
      </w:r>
    </w:p>
    <w:p w:rsidR="00760E9E" w:rsidRDefault="00AE5644" w:rsidP="007E30DE">
      <w:pPr>
        <w:tabs>
          <w:tab w:val="left" w:pos="1200"/>
        </w:tabs>
        <w:ind w:firstLine="540"/>
        <w:jc w:val="both"/>
      </w:pPr>
      <w:r w:rsidRPr="008D25AF">
        <w:t xml:space="preserve">3.2. Оплата услуг по договору производится в безналичном порядке путем перечисления денежных средств на расчетный счет Исполнителя на основании </w:t>
      </w:r>
      <w:r w:rsidR="00760E9E">
        <w:t>счета</w:t>
      </w:r>
      <w:r w:rsidRPr="008D25AF">
        <w:t xml:space="preserve"> в течение 5 дней</w:t>
      </w:r>
      <w:r w:rsidR="00760E9E">
        <w:t>.</w:t>
      </w:r>
    </w:p>
    <w:p w:rsidR="00AE5644" w:rsidRDefault="00AE5644" w:rsidP="007E30DE">
      <w:pPr>
        <w:tabs>
          <w:tab w:val="left" w:pos="1200"/>
        </w:tabs>
        <w:ind w:firstLine="540"/>
        <w:jc w:val="both"/>
      </w:pPr>
      <w:r w:rsidRPr="008D25AF">
        <w:t xml:space="preserve">3.3. Факт исполнения обязательств по договору подтверждается подписанным Сторонами Актом сдачи-приемки оказанных услуг. </w:t>
      </w:r>
    </w:p>
    <w:p w:rsidR="00AE5644" w:rsidRPr="008D25AF" w:rsidRDefault="00AE5644" w:rsidP="007E30DE">
      <w:pPr>
        <w:tabs>
          <w:tab w:val="left" w:pos="1200"/>
        </w:tabs>
        <w:ind w:firstLine="540"/>
        <w:jc w:val="both"/>
      </w:pPr>
    </w:p>
    <w:p w:rsidR="00AE5644" w:rsidRDefault="00AE5644" w:rsidP="007E30DE">
      <w:pPr>
        <w:tabs>
          <w:tab w:val="left" w:pos="1200"/>
        </w:tabs>
        <w:ind w:firstLine="540"/>
        <w:jc w:val="center"/>
        <w:rPr>
          <w:b/>
        </w:rPr>
      </w:pPr>
      <w:r w:rsidRPr="008D25AF">
        <w:rPr>
          <w:b/>
        </w:rPr>
        <w:t>4. Ответственность Сторон</w:t>
      </w:r>
    </w:p>
    <w:p w:rsidR="00997F19" w:rsidRDefault="00AE5644" w:rsidP="00997F19">
      <w:pPr>
        <w:tabs>
          <w:tab w:val="left" w:pos="1134"/>
        </w:tabs>
        <w:ind w:firstLine="567"/>
        <w:jc w:val="both"/>
      </w:pPr>
      <w:r w:rsidRPr="008D25AF">
        <w:t>4.1. За неисполнение либо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997F19" w:rsidRDefault="00997F19" w:rsidP="00997F19">
      <w:pPr>
        <w:tabs>
          <w:tab w:val="left" w:pos="1134"/>
        </w:tabs>
        <w:ind w:firstLine="567"/>
        <w:jc w:val="both"/>
      </w:pPr>
      <w:r>
        <w:t>4.2. В случае полного (частичного) невыполнения или ненадлежащего выполнения условий Договора одной из Сторон эта Сторона обязана возместить другой Стороне, причиненные убытки.</w:t>
      </w:r>
    </w:p>
    <w:p w:rsidR="0033565E" w:rsidRDefault="00997F19" w:rsidP="0033565E">
      <w:pPr>
        <w:tabs>
          <w:tab w:val="left" w:pos="1134"/>
        </w:tabs>
        <w:ind w:firstLine="567"/>
        <w:jc w:val="both"/>
      </w:pPr>
      <w:r>
        <w:t>4.3. В случае нарушения Исполнителем условий Договора о качестве оказанных Услуг, Исполнитель выплачивает Заказчику штраф в размере 0,1% от стоимости некачественно оказанных Услуг.</w:t>
      </w:r>
    </w:p>
    <w:p w:rsidR="0033565E" w:rsidRDefault="0033565E" w:rsidP="0033565E">
      <w:pPr>
        <w:tabs>
          <w:tab w:val="left" w:pos="1134"/>
        </w:tabs>
        <w:ind w:firstLine="567"/>
        <w:jc w:val="both"/>
      </w:pPr>
      <w:r>
        <w:t>4.4. В случае просрочки Заказчиком оплаты Услуг Исполнителя более чем на 10 (десять) рабочих дней, Заказчик уплачивает Исполнителю неустойку за каждый день просрочки в размере 1/300 действующей ставки рефинансирования ЦБ РФ, от стоимости несвоевременно оплаченного объема Услуг. Обязанность по возмещению убытков, выплате неустойки (штрафов, пеней) возникает при наличии оснований для их выплаты и с момента предъявления ответственной Стороне требований об их выплате потерпевшей Стороной.</w:t>
      </w:r>
    </w:p>
    <w:p w:rsidR="0033565E" w:rsidRDefault="0033565E" w:rsidP="0033565E">
      <w:pPr>
        <w:tabs>
          <w:tab w:val="left" w:pos="1134"/>
        </w:tabs>
        <w:ind w:firstLine="567"/>
        <w:jc w:val="both"/>
      </w:pPr>
      <w:r>
        <w:t>4.5. Уплата неустойки (пени, штрафов) не освобождает Стороны от исполнения обязательств по Договору.</w:t>
      </w:r>
    </w:p>
    <w:p w:rsidR="00997F19" w:rsidRDefault="00997F19" w:rsidP="00905401">
      <w:pPr>
        <w:tabs>
          <w:tab w:val="left" w:pos="1134"/>
        </w:tabs>
        <w:ind w:firstLine="567"/>
        <w:jc w:val="both"/>
      </w:pPr>
    </w:p>
    <w:p w:rsidR="00AE5644" w:rsidRPr="00D939BD" w:rsidRDefault="00AE5644" w:rsidP="007E30DE">
      <w:pPr>
        <w:tabs>
          <w:tab w:val="left" w:pos="1200"/>
        </w:tabs>
        <w:ind w:firstLine="540"/>
        <w:jc w:val="center"/>
        <w:rPr>
          <w:b/>
        </w:rPr>
      </w:pPr>
      <w:r w:rsidRPr="008D25AF">
        <w:rPr>
          <w:b/>
        </w:rPr>
        <w:t xml:space="preserve">5. Срок действия договора и иные </w:t>
      </w:r>
      <w:r w:rsidRPr="00D939BD">
        <w:rPr>
          <w:b/>
        </w:rPr>
        <w:t>условия</w:t>
      </w:r>
    </w:p>
    <w:p w:rsidR="00AE5644" w:rsidRPr="00D939BD" w:rsidRDefault="00AE5644" w:rsidP="007E30DE">
      <w:pPr>
        <w:tabs>
          <w:tab w:val="left" w:pos="1134"/>
        </w:tabs>
        <w:ind w:firstLine="567"/>
        <w:jc w:val="both"/>
      </w:pPr>
      <w:r w:rsidRPr="00D939BD">
        <w:t xml:space="preserve">5.1. Договор вступает в силу с момента его подписания Сторонами </w:t>
      </w:r>
      <w:r w:rsidR="00D939BD" w:rsidRPr="00D939BD">
        <w:rPr>
          <w:color w:val="000000"/>
        </w:rPr>
        <w:t>и действует до 31</w:t>
      </w:r>
      <w:r w:rsidR="00B8373F">
        <w:rPr>
          <w:color w:val="000000"/>
        </w:rPr>
        <w:t xml:space="preserve"> </w:t>
      </w:r>
      <w:r w:rsidR="00D939BD" w:rsidRPr="00D939BD">
        <w:rPr>
          <w:color w:val="000000"/>
        </w:rPr>
        <w:t>декабря 2019, а в части расчетов - до полного исполнения Сторонами своих обязательств по настоящему договору.</w:t>
      </w:r>
    </w:p>
    <w:p w:rsidR="00AE5644" w:rsidRPr="008D25AF" w:rsidRDefault="00AE5644" w:rsidP="007E30DE">
      <w:pPr>
        <w:tabs>
          <w:tab w:val="left" w:pos="1134"/>
        </w:tabs>
        <w:ind w:firstLine="567"/>
        <w:jc w:val="both"/>
      </w:pPr>
      <w:r w:rsidRPr="008D25AF">
        <w:t>5.2. Информация, представляемая Сторонами в рамках настоящего договора, является конфиденциальной и не подлежит разглашению.</w:t>
      </w:r>
    </w:p>
    <w:p w:rsidR="00AE5644" w:rsidRPr="008D25AF" w:rsidRDefault="00AE5644" w:rsidP="007E30DE">
      <w:pPr>
        <w:tabs>
          <w:tab w:val="left" w:pos="1134"/>
        </w:tabs>
        <w:ind w:firstLine="567"/>
        <w:jc w:val="both"/>
      </w:pPr>
      <w:r w:rsidRPr="008D25AF">
        <w:t>5.3. Во всем, что не предусмотрено настоящим договором, Стороны руководствуются действующим законодательством РФ.</w:t>
      </w:r>
    </w:p>
    <w:p w:rsidR="00AE5644" w:rsidRPr="008D25AF" w:rsidRDefault="00AE5644" w:rsidP="007E30DE">
      <w:pPr>
        <w:tabs>
          <w:tab w:val="left" w:pos="1134"/>
        </w:tabs>
        <w:ind w:firstLine="567"/>
        <w:jc w:val="both"/>
      </w:pPr>
      <w:r w:rsidRPr="008D25AF">
        <w:t>5.4. Все изменения и дополнения к настоящему договору имеют юридическую силу в случае, если они совершены в письменном виде и подписаны обеими Сторонами.</w:t>
      </w:r>
    </w:p>
    <w:p w:rsidR="00AE5644" w:rsidRPr="008D25AF" w:rsidRDefault="00AE5644" w:rsidP="007E30DE">
      <w:pPr>
        <w:tabs>
          <w:tab w:val="left" w:pos="1134"/>
        </w:tabs>
        <w:ind w:firstLine="567"/>
        <w:jc w:val="both"/>
      </w:pPr>
      <w:r w:rsidRPr="008D25AF">
        <w:t>5.5. Настоящий договор может быть расторгнут досрочно по соглашению Сторон.</w:t>
      </w:r>
    </w:p>
    <w:p w:rsidR="00AE5644" w:rsidRPr="008D25AF" w:rsidRDefault="00AE5644" w:rsidP="007E30DE">
      <w:pPr>
        <w:tabs>
          <w:tab w:val="left" w:pos="1134"/>
        </w:tabs>
        <w:ind w:firstLine="567"/>
        <w:jc w:val="both"/>
      </w:pPr>
      <w:r w:rsidRPr="008D25AF">
        <w:t>5.6. Договор составлен в 2-х экземплярах, имеющих равную юридическую силу, по одному для каждой из Сторон.</w:t>
      </w:r>
    </w:p>
    <w:p w:rsidR="00AE5644" w:rsidRPr="008D25AF" w:rsidRDefault="00AE5644" w:rsidP="007E30DE">
      <w:pPr>
        <w:tabs>
          <w:tab w:val="left" w:pos="360"/>
          <w:tab w:val="left" w:pos="720"/>
          <w:tab w:val="left" w:pos="1200"/>
        </w:tabs>
        <w:ind w:firstLine="540"/>
        <w:jc w:val="both"/>
      </w:pPr>
    </w:p>
    <w:p w:rsidR="00AE5644" w:rsidRDefault="00AE5644" w:rsidP="00363E3F">
      <w:pPr>
        <w:ind w:firstLine="567"/>
        <w:jc w:val="center"/>
        <w:rPr>
          <w:b/>
        </w:rPr>
      </w:pPr>
      <w:r w:rsidRPr="008D25AF">
        <w:rPr>
          <w:b/>
        </w:rPr>
        <w:t>6. Юридические адреса, реквизиты и подписи Сторон</w:t>
      </w:r>
    </w:p>
    <w:tbl>
      <w:tblPr>
        <w:tblW w:w="10659" w:type="dxa"/>
        <w:jc w:val="center"/>
        <w:tblLayout w:type="fixed"/>
        <w:tblLook w:val="01E0"/>
      </w:tblPr>
      <w:tblGrid>
        <w:gridCol w:w="5587"/>
        <w:gridCol w:w="5072"/>
      </w:tblGrid>
      <w:tr w:rsidR="00AE5644" w:rsidRPr="00446DB5" w:rsidTr="00E2120F">
        <w:trPr>
          <w:trHeight w:val="3977"/>
          <w:jc w:val="center"/>
        </w:trPr>
        <w:tc>
          <w:tcPr>
            <w:tcW w:w="5587" w:type="dxa"/>
          </w:tcPr>
          <w:p w:rsidR="00AE5644" w:rsidRPr="00D82C73" w:rsidRDefault="00AE5644" w:rsidP="00CD131D">
            <w:pPr>
              <w:ind w:left="202"/>
              <w:jc w:val="both"/>
              <w:rPr>
                <w:b/>
                <w:color w:val="000000"/>
              </w:rPr>
            </w:pPr>
            <w:r w:rsidRPr="00D82C73">
              <w:rPr>
                <w:b/>
                <w:color w:val="000000"/>
              </w:rPr>
              <w:t>Заказчик:</w:t>
            </w:r>
          </w:p>
          <w:p w:rsidR="00AE5644" w:rsidRPr="00905401" w:rsidRDefault="00AE5644" w:rsidP="00CD131D">
            <w:pPr>
              <w:autoSpaceDE w:val="0"/>
              <w:autoSpaceDN w:val="0"/>
              <w:adjustRightInd w:val="0"/>
              <w:ind w:left="202"/>
              <w:jc w:val="both"/>
              <w:rPr>
                <w:bCs/>
                <w:i/>
                <w:color w:val="000000"/>
              </w:rPr>
            </w:pPr>
          </w:p>
        </w:tc>
        <w:tc>
          <w:tcPr>
            <w:tcW w:w="5072" w:type="dxa"/>
          </w:tcPr>
          <w:p w:rsidR="00AE5644" w:rsidRPr="00446DB5" w:rsidRDefault="00AE5644" w:rsidP="00847979">
            <w:pPr>
              <w:widowControl w:val="0"/>
              <w:suppressAutoHyphens/>
              <w:rPr>
                <w:b/>
                <w:bCs/>
                <w:lang w:eastAsia="ar-SA"/>
              </w:rPr>
            </w:pPr>
            <w:r w:rsidRPr="00695875">
              <w:rPr>
                <w:b/>
                <w:color w:val="000000"/>
              </w:rPr>
              <w:t>Исполнитель</w:t>
            </w:r>
            <w:r w:rsidRPr="00446DB5">
              <w:rPr>
                <w:b/>
                <w:bCs/>
                <w:lang w:eastAsia="ar-SA"/>
              </w:rPr>
              <w:t>:</w:t>
            </w:r>
          </w:p>
          <w:p w:rsidR="005521BE" w:rsidRPr="00E32B1D" w:rsidRDefault="005521BE" w:rsidP="005521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32B1D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государственное автономное профессиональное  образовательное учреждение Самарской области "Тольяттинский индустриально-педагогический колледж" </w:t>
            </w:r>
            <w:r w:rsidRPr="00E32B1D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(</w:t>
            </w:r>
            <w:r w:rsidRPr="00E32B1D">
              <w:rPr>
                <w:rFonts w:ascii="Times New Roman" w:hAnsi="Times New Roman" w:cs="Times New Roman"/>
                <w:sz w:val="22"/>
                <w:szCs w:val="22"/>
              </w:rPr>
              <w:t>ГАПОУ СО «ТИПК»)</w:t>
            </w:r>
          </w:p>
          <w:p w:rsidR="005521BE" w:rsidRPr="00E32B1D" w:rsidRDefault="005521BE" w:rsidP="005521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32B1D">
              <w:rPr>
                <w:rFonts w:ascii="Times New Roman" w:hAnsi="Times New Roman" w:cs="Times New Roman"/>
                <w:sz w:val="22"/>
                <w:szCs w:val="22"/>
              </w:rPr>
              <w:t xml:space="preserve">45009,  Самарская область, г. Тольятти, </w:t>
            </w:r>
          </w:p>
          <w:p w:rsidR="005521BE" w:rsidRPr="00E32B1D" w:rsidRDefault="005521BE" w:rsidP="005521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32B1D">
              <w:rPr>
                <w:rFonts w:ascii="Times New Roman" w:hAnsi="Times New Roman" w:cs="Times New Roman"/>
                <w:sz w:val="22"/>
                <w:szCs w:val="22"/>
              </w:rPr>
              <w:t>ул. Победы, 36.</w:t>
            </w:r>
          </w:p>
          <w:p w:rsidR="005521BE" w:rsidRPr="00E32B1D" w:rsidRDefault="005521BE" w:rsidP="005521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32B1D">
              <w:rPr>
                <w:rFonts w:ascii="Times New Roman" w:hAnsi="Times New Roman" w:cs="Times New Roman"/>
                <w:sz w:val="22"/>
                <w:szCs w:val="22"/>
              </w:rPr>
              <w:t>ИНН 6323030437  КПП 632401001</w:t>
            </w:r>
          </w:p>
          <w:p w:rsidR="005521BE" w:rsidRPr="00E32B1D" w:rsidRDefault="005521BE" w:rsidP="005521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32B1D">
              <w:rPr>
                <w:rFonts w:ascii="Times New Roman" w:hAnsi="Times New Roman" w:cs="Times New Roman"/>
                <w:sz w:val="22"/>
                <w:szCs w:val="22"/>
              </w:rPr>
              <w:t>ОКПО 02532557</w:t>
            </w:r>
          </w:p>
          <w:p w:rsidR="005521BE" w:rsidRPr="00E32B1D" w:rsidRDefault="005521BE" w:rsidP="005521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32B1D">
              <w:rPr>
                <w:rFonts w:ascii="Times New Roman" w:hAnsi="Times New Roman" w:cs="Times New Roman"/>
                <w:sz w:val="22"/>
                <w:szCs w:val="22"/>
              </w:rPr>
              <w:t xml:space="preserve">Министерство управления финансами Самарской области (ГАПОУ СО «ТИПК») </w:t>
            </w:r>
          </w:p>
          <w:p w:rsidR="005521BE" w:rsidRPr="00E32B1D" w:rsidRDefault="005521BE" w:rsidP="005521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32B1D">
              <w:rPr>
                <w:rFonts w:ascii="Times New Roman" w:hAnsi="Times New Roman" w:cs="Times New Roman"/>
                <w:sz w:val="22"/>
                <w:szCs w:val="22"/>
              </w:rPr>
              <w:t>р/с 40601810036013000002</w:t>
            </w:r>
          </w:p>
          <w:p w:rsidR="005521BE" w:rsidRPr="00E32B1D" w:rsidRDefault="005521BE" w:rsidP="005521BE">
            <w:pPr>
              <w:pStyle w:val="ConsPlusNonformat"/>
              <w:widowControl/>
              <w:rPr>
                <w:sz w:val="22"/>
                <w:szCs w:val="22"/>
              </w:rPr>
            </w:pPr>
            <w:r w:rsidRPr="00E32B1D">
              <w:rPr>
                <w:rFonts w:ascii="Times New Roman" w:hAnsi="Times New Roman" w:cs="Times New Roman"/>
                <w:sz w:val="22"/>
                <w:szCs w:val="22"/>
              </w:rPr>
              <w:t>Отделение Самара г.Самара</w:t>
            </w:r>
          </w:p>
          <w:p w:rsidR="005521BE" w:rsidRPr="00E32B1D" w:rsidRDefault="005521BE" w:rsidP="005521B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32B1D">
              <w:rPr>
                <w:rFonts w:ascii="Times New Roman" w:hAnsi="Times New Roman" w:cs="Times New Roman"/>
                <w:sz w:val="22"/>
                <w:szCs w:val="22"/>
              </w:rPr>
              <w:t>БИК 043601001</w:t>
            </w:r>
          </w:p>
          <w:p w:rsidR="005521BE" w:rsidRDefault="005521BE" w:rsidP="005521B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2B1D">
              <w:rPr>
                <w:sz w:val="22"/>
                <w:szCs w:val="22"/>
              </w:rPr>
              <w:t xml:space="preserve">л/с </w:t>
            </w:r>
            <w:r w:rsidRPr="005521BE">
              <w:rPr>
                <w:sz w:val="22"/>
                <w:szCs w:val="22"/>
              </w:rPr>
              <w:t>814.62.008.0</w:t>
            </w:r>
          </w:p>
          <w:p w:rsidR="00AE5644" w:rsidRPr="00AD68D1" w:rsidRDefault="005521BE" w:rsidP="00552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(8482) 22-16-30</w:t>
            </w:r>
          </w:p>
          <w:p w:rsidR="00AE5644" w:rsidRPr="00446DB5" w:rsidRDefault="00AE5644" w:rsidP="00847979">
            <w:pPr>
              <w:widowControl w:val="0"/>
              <w:suppressAutoHyphens/>
              <w:rPr>
                <w:bCs/>
                <w:lang w:eastAsia="ar-SA"/>
              </w:rPr>
            </w:pPr>
          </w:p>
        </w:tc>
      </w:tr>
      <w:tr w:rsidR="00905401" w:rsidRPr="00446DB5" w:rsidTr="00E2120F">
        <w:trPr>
          <w:trHeight w:val="745"/>
          <w:jc w:val="center"/>
        </w:trPr>
        <w:tc>
          <w:tcPr>
            <w:tcW w:w="5587" w:type="dxa"/>
          </w:tcPr>
          <w:p w:rsidR="00905401" w:rsidRDefault="00905401" w:rsidP="00CD131D">
            <w:pPr>
              <w:tabs>
                <w:tab w:val="left" w:pos="540"/>
                <w:tab w:val="left" w:pos="1440"/>
              </w:tabs>
              <w:ind w:left="202"/>
              <w:rPr>
                <w:sz w:val="22"/>
                <w:szCs w:val="22"/>
              </w:rPr>
            </w:pPr>
            <w:r w:rsidRPr="00AD68D1">
              <w:rPr>
                <w:sz w:val="22"/>
                <w:szCs w:val="22"/>
              </w:rPr>
              <w:t>Директор ________________ /</w:t>
            </w:r>
            <w:r w:rsidR="005521BE">
              <w:rPr>
                <w:sz w:val="22"/>
                <w:szCs w:val="22"/>
              </w:rPr>
              <w:t xml:space="preserve">                             </w:t>
            </w:r>
            <w:r w:rsidR="005521BE" w:rsidRPr="00AD68D1">
              <w:rPr>
                <w:sz w:val="22"/>
                <w:szCs w:val="22"/>
              </w:rPr>
              <w:t xml:space="preserve"> </w:t>
            </w:r>
            <w:r w:rsidRPr="00AD68D1">
              <w:rPr>
                <w:sz w:val="22"/>
                <w:szCs w:val="22"/>
              </w:rPr>
              <w:t xml:space="preserve">/ </w:t>
            </w:r>
          </w:p>
          <w:p w:rsidR="00905401" w:rsidRPr="00D82C73" w:rsidRDefault="00CD131D" w:rsidP="00905401">
            <w:pPr>
              <w:jc w:val="both"/>
              <w:rPr>
                <w:b/>
                <w:color w:val="000000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5521BE">
              <w:rPr>
                <w:sz w:val="22"/>
                <w:szCs w:val="22"/>
              </w:rPr>
              <w:t xml:space="preserve">                </w:t>
            </w:r>
            <w:r w:rsidR="00905401" w:rsidRPr="00AD68D1">
              <w:rPr>
                <w:sz w:val="22"/>
                <w:szCs w:val="22"/>
              </w:rPr>
              <w:t>М.П</w:t>
            </w:r>
          </w:p>
        </w:tc>
        <w:tc>
          <w:tcPr>
            <w:tcW w:w="5072" w:type="dxa"/>
          </w:tcPr>
          <w:p w:rsidR="00905401" w:rsidRDefault="00905401" w:rsidP="00905401">
            <w:pPr>
              <w:tabs>
                <w:tab w:val="left" w:pos="540"/>
                <w:tab w:val="left" w:pos="1440"/>
              </w:tabs>
              <w:rPr>
                <w:sz w:val="22"/>
                <w:szCs w:val="22"/>
              </w:rPr>
            </w:pPr>
            <w:r w:rsidRPr="00AD68D1">
              <w:rPr>
                <w:sz w:val="22"/>
                <w:szCs w:val="22"/>
              </w:rPr>
              <w:t>Директор ________________ /</w:t>
            </w:r>
            <w:r w:rsidR="005521BE">
              <w:rPr>
                <w:sz w:val="22"/>
                <w:szCs w:val="22"/>
              </w:rPr>
              <w:t>С.Н.Чернова</w:t>
            </w:r>
            <w:r w:rsidR="005521BE" w:rsidRPr="00AD68D1">
              <w:rPr>
                <w:sz w:val="22"/>
                <w:szCs w:val="22"/>
              </w:rPr>
              <w:t xml:space="preserve"> </w:t>
            </w:r>
            <w:r w:rsidRPr="00AD68D1">
              <w:rPr>
                <w:sz w:val="22"/>
                <w:szCs w:val="22"/>
              </w:rPr>
              <w:t xml:space="preserve">/ </w:t>
            </w:r>
          </w:p>
          <w:p w:rsidR="00905401" w:rsidRPr="00695875" w:rsidRDefault="005521BE" w:rsidP="00905401">
            <w:pPr>
              <w:widowControl w:val="0"/>
              <w:suppressAutoHyphens/>
              <w:rPr>
                <w:b/>
                <w:color w:val="000000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="00905401" w:rsidRPr="00AD68D1">
              <w:rPr>
                <w:sz w:val="22"/>
                <w:szCs w:val="22"/>
              </w:rPr>
              <w:t>М.П</w:t>
            </w:r>
            <w:r w:rsidR="00E2120F">
              <w:rPr>
                <w:sz w:val="22"/>
                <w:szCs w:val="22"/>
              </w:rPr>
              <w:t>.</w:t>
            </w:r>
          </w:p>
        </w:tc>
      </w:tr>
    </w:tbl>
    <w:p w:rsidR="005521BE" w:rsidRDefault="005521BE" w:rsidP="00D90A07">
      <w:pPr>
        <w:rPr>
          <w:b/>
        </w:rPr>
      </w:pPr>
    </w:p>
    <w:sectPr w:rsidR="005521BE" w:rsidSect="00E2120F">
      <w:pgSz w:w="11906" w:h="16838"/>
      <w:pgMar w:top="709" w:right="79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766" w:rsidRDefault="00AB7766" w:rsidP="00383E95">
      <w:r>
        <w:separator/>
      </w:r>
    </w:p>
  </w:endnote>
  <w:endnote w:type="continuationSeparator" w:id="0">
    <w:p w:rsidR="00AB7766" w:rsidRDefault="00AB7766" w:rsidP="00383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766" w:rsidRDefault="00AB7766" w:rsidP="00383E95">
      <w:r>
        <w:separator/>
      </w:r>
    </w:p>
  </w:footnote>
  <w:footnote w:type="continuationSeparator" w:id="0">
    <w:p w:rsidR="00AB7766" w:rsidRDefault="00AB7766" w:rsidP="00383E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7D0"/>
    <w:multiLevelType w:val="hybridMultilevel"/>
    <w:tmpl w:val="B0BA7A9C"/>
    <w:lvl w:ilvl="0" w:tplc="17D4A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3017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BEC66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9F815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E5A88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63490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0CEE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59C27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CC444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21D481C"/>
    <w:multiLevelType w:val="hybridMultilevel"/>
    <w:tmpl w:val="E9C4A64C"/>
    <w:lvl w:ilvl="0" w:tplc="4648B0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3A5109"/>
    <w:multiLevelType w:val="hybridMultilevel"/>
    <w:tmpl w:val="0A629636"/>
    <w:lvl w:ilvl="0" w:tplc="21B80664">
      <w:start w:val="1"/>
      <w:numFmt w:val="decimal"/>
      <w:lvlText w:val="6.%1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721D1D"/>
    <w:multiLevelType w:val="multilevel"/>
    <w:tmpl w:val="2D9C100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B01762"/>
    <w:multiLevelType w:val="hybridMultilevel"/>
    <w:tmpl w:val="40C64804"/>
    <w:lvl w:ilvl="0" w:tplc="309C269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94A4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56F2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314F3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CAA28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8EC99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28E98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7E815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35870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0CAC5BC6"/>
    <w:multiLevelType w:val="hybridMultilevel"/>
    <w:tmpl w:val="BD54CF4E"/>
    <w:lvl w:ilvl="0" w:tplc="C10C76EC">
      <w:start w:val="1"/>
      <w:numFmt w:val="decimal"/>
      <w:lvlText w:val="2.1.%1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6">
    <w:nsid w:val="15953B33"/>
    <w:multiLevelType w:val="hybridMultilevel"/>
    <w:tmpl w:val="23E8FDCE"/>
    <w:lvl w:ilvl="0" w:tplc="4B648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E557DC"/>
    <w:multiLevelType w:val="hybridMultilevel"/>
    <w:tmpl w:val="1A269632"/>
    <w:lvl w:ilvl="0" w:tplc="2CEC9F8A">
      <w:start w:val="1"/>
      <w:numFmt w:val="decimal"/>
      <w:lvlText w:val="5.%1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46C5122"/>
    <w:multiLevelType w:val="multilevel"/>
    <w:tmpl w:val="3F0E51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9">
    <w:nsid w:val="3E101E91"/>
    <w:multiLevelType w:val="hybridMultilevel"/>
    <w:tmpl w:val="22AA4BBC"/>
    <w:lvl w:ilvl="0" w:tplc="DADE1482">
      <w:start w:val="1"/>
      <w:numFmt w:val="decimal"/>
      <w:lvlText w:val="2.2.%1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1633932"/>
    <w:multiLevelType w:val="multilevel"/>
    <w:tmpl w:val="D2F0F54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60"/>
        </w:tabs>
        <w:ind w:left="4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0"/>
        </w:tabs>
        <w:ind w:left="3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60"/>
        </w:tabs>
        <w:ind w:left="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0"/>
        </w:tabs>
        <w:ind w:left="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0"/>
        </w:tabs>
        <w:ind w:left="6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0"/>
        </w:tabs>
        <w:ind w:left="5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0"/>
        </w:tabs>
        <w:ind w:left="760" w:hanging="1800"/>
      </w:pPr>
      <w:rPr>
        <w:rFonts w:cs="Times New Roman" w:hint="default"/>
      </w:rPr>
    </w:lvl>
  </w:abstractNum>
  <w:abstractNum w:abstractNumId="11">
    <w:nsid w:val="417F75E5"/>
    <w:multiLevelType w:val="hybridMultilevel"/>
    <w:tmpl w:val="650E377E"/>
    <w:lvl w:ilvl="0" w:tplc="F916611C">
      <w:start w:val="1"/>
      <w:numFmt w:val="decimal"/>
      <w:lvlText w:val="2.%1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BAF24C3"/>
    <w:multiLevelType w:val="multilevel"/>
    <w:tmpl w:val="EC46FA94"/>
    <w:lvl w:ilvl="0">
      <w:start w:val="6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225DD9"/>
    <w:multiLevelType w:val="hybridMultilevel"/>
    <w:tmpl w:val="BCF6CA18"/>
    <w:lvl w:ilvl="0" w:tplc="13621A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CC058A"/>
    <w:multiLevelType w:val="hybridMultilevel"/>
    <w:tmpl w:val="653ABC32"/>
    <w:lvl w:ilvl="0" w:tplc="ABF4363E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</w:num>
  <w:num w:numId="5">
    <w:abstractNumId w:val="13"/>
  </w:num>
  <w:num w:numId="6">
    <w:abstractNumId w:val="11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4"/>
  </w:num>
  <w:num w:numId="12">
    <w:abstractNumId w:val="2"/>
  </w:num>
  <w:num w:numId="13">
    <w:abstractNumId w:val="7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F4A2D"/>
    <w:rsid w:val="00006968"/>
    <w:rsid w:val="000078B9"/>
    <w:rsid w:val="00011F8E"/>
    <w:rsid w:val="000162B1"/>
    <w:rsid w:val="000264BF"/>
    <w:rsid w:val="00030264"/>
    <w:rsid w:val="00031137"/>
    <w:rsid w:val="000338B0"/>
    <w:rsid w:val="00046D36"/>
    <w:rsid w:val="000553E2"/>
    <w:rsid w:val="00057266"/>
    <w:rsid w:val="00074F08"/>
    <w:rsid w:val="000C3AD0"/>
    <w:rsid w:val="000E6FDA"/>
    <w:rsid w:val="000F48B5"/>
    <w:rsid w:val="00102687"/>
    <w:rsid w:val="00105724"/>
    <w:rsid w:val="00107211"/>
    <w:rsid w:val="00125022"/>
    <w:rsid w:val="001277A6"/>
    <w:rsid w:val="00140F32"/>
    <w:rsid w:val="001432DB"/>
    <w:rsid w:val="00143342"/>
    <w:rsid w:val="00151AB5"/>
    <w:rsid w:val="001738F7"/>
    <w:rsid w:val="00180800"/>
    <w:rsid w:val="001855C6"/>
    <w:rsid w:val="001949E0"/>
    <w:rsid w:val="001B5324"/>
    <w:rsid w:val="001C45D3"/>
    <w:rsid w:val="00207A19"/>
    <w:rsid w:val="00215BC8"/>
    <w:rsid w:val="002174BD"/>
    <w:rsid w:val="0024237E"/>
    <w:rsid w:val="002505E1"/>
    <w:rsid w:val="00254B2C"/>
    <w:rsid w:val="00263978"/>
    <w:rsid w:val="002A7E43"/>
    <w:rsid w:val="002B3915"/>
    <w:rsid w:val="002B7A8C"/>
    <w:rsid w:val="002C3A8D"/>
    <w:rsid w:val="002C3EA8"/>
    <w:rsid w:val="002C4B6B"/>
    <w:rsid w:val="002E0F8E"/>
    <w:rsid w:val="002E42B1"/>
    <w:rsid w:val="002E5C2B"/>
    <w:rsid w:val="002F06CC"/>
    <w:rsid w:val="003075A8"/>
    <w:rsid w:val="0033565E"/>
    <w:rsid w:val="003374F6"/>
    <w:rsid w:val="00337B63"/>
    <w:rsid w:val="003412D7"/>
    <w:rsid w:val="00342491"/>
    <w:rsid w:val="00344A7C"/>
    <w:rsid w:val="00346834"/>
    <w:rsid w:val="0034706E"/>
    <w:rsid w:val="003521ED"/>
    <w:rsid w:val="00363E3F"/>
    <w:rsid w:val="0038323F"/>
    <w:rsid w:val="00383E95"/>
    <w:rsid w:val="00391D97"/>
    <w:rsid w:val="0039318E"/>
    <w:rsid w:val="003C065C"/>
    <w:rsid w:val="003C0AF1"/>
    <w:rsid w:val="003C498B"/>
    <w:rsid w:val="003D3ABE"/>
    <w:rsid w:val="003D6E15"/>
    <w:rsid w:val="00423FB5"/>
    <w:rsid w:val="0042497B"/>
    <w:rsid w:val="0043472B"/>
    <w:rsid w:val="004419F3"/>
    <w:rsid w:val="00446DB5"/>
    <w:rsid w:val="00457B9C"/>
    <w:rsid w:val="00463547"/>
    <w:rsid w:val="00484A34"/>
    <w:rsid w:val="00492CB2"/>
    <w:rsid w:val="004C22EE"/>
    <w:rsid w:val="004C7848"/>
    <w:rsid w:val="004D7F81"/>
    <w:rsid w:val="004E091E"/>
    <w:rsid w:val="004E0DAD"/>
    <w:rsid w:val="004E0FB4"/>
    <w:rsid w:val="004E2C3E"/>
    <w:rsid w:val="004E7B94"/>
    <w:rsid w:val="004F1795"/>
    <w:rsid w:val="004F6E49"/>
    <w:rsid w:val="00505A3F"/>
    <w:rsid w:val="00533AD4"/>
    <w:rsid w:val="005521BE"/>
    <w:rsid w:val="00574729"/>
    <w:rsid w:val="00591B36"/>
    <w:rsid w:val="0059640E"/>
    <w:rsid w:val="005B2FEB"/>
    <w:rsid w:val="005B71BD"/>
    <w:rsid w:val="005C1C0E"/>
    <w:rsid w:val="005D2807"/>
    <w:rsid w:val="005D5B90"/>
    <w:rsid w:val="006061BA"/>
    <w:rsid w:val="00616582"/>
    <w:rsid w:val="00622E15"/>
    <w:rsid w:val="00625CA9"/>
    <w:rsid w:val="006328C3"/>
    <w:rsid w:val="00633613"/>
    <w:rsid w:val="00651DED"/>
    <w:rsid w:val="006607ED"/>
    <w:rsid w:val="00662A60"/>
    <w:rsid w:val="00663071"/>
    <w:rsid w:val="006669E6"/>
    <w:rsid w:val="00667B82"/>
    <w:rsid w:val="006700FC"/>
    <w:rsid w:val="006852C0"/>
    <w:rsid w:val="00692600"/>
    <w:rsid w:val="00695875"/>
    <w:rsid w:val="006A4F1B"/>
    <w:rsid w:val="006D0A71"/>
    <w:rsid w:val="006E034E"/>
    <w:rsid w:val="006F1463"/>
    <w:rsid w:val="006F26AC"/>
    <w:rsid w:val="00710497"/>
    <w:rsid w:val="00717CD0"/>
    <w:rsid w:val="00731A25"/>
    <w:rsid w:val="0073464A"/>
    <w:rsid w:val="00740BFB"/>
    <w:rsid w:val="00757EEA"/>
    <w:rsid w:val="00760E9E"/>
    <w:rsid w:val="007806DC"/>
    <w:rsid w:val="0078650E"/>
    <w:rsid w:val="0078660E"/>
    <w:rsid w:val="00791E57"/>
    <w:rsid w:val="007B422E"/>
    <w:rsid w:val="007B6D2C"/>
    <w:rsid w:val="007C1E61"/>
    <w:rsid w:val="007C2C6F"/>
    <w:rsid w:val="007C3795"/>
    <w:rsid w:val="007C6BC1"/>
    <w:rsid w:val="007E30DE"/>
    <w:rsid w:val="007E4377"/>
    <w:rsid w:val="007F264C"/>
    <w:rsid w:val="007F2B1B"/>
    <w:rsid w:val="007F3F57"/>
    <w:rsid w:val="00817220"/>
    <w:rsid w:val="00834365"/>
    <w:rsid w:val="00837605"/>
    <w:rsid w:val="00847979"/>
    <w:rsid w:val="008569E0"/>
    <w:rsid w:val="008873F6"/>
    <w:rsid w:val="00897796"/>
    <w:rsid w:val="008B40C2"/>
    <w:rsid w:val="008D25AF"/>
    <w:rsid w:val="008E227C"/>
    <w:rsid w:val="00905401"/>
    <w:rsid w:val="0091263D"/>
    <w:rsid w:val="009140FA"/>
    <w:rsid w:val="00934669"/>
    <w:rsid w:val="0094333B"/>
    <w:rsid w:val="0094484C"/>
    <w:rsid w:val="00946FBE"/>
    <w:rsid w:val="00957FB1"/>
    <w:rsid w:val="00967DE8"/>
    <w:rsid w:val="0098484E"/>
    <w:rsid w:val="00984DA1"/>
    <w:rsid w:val="00997F19"/>
    <w:rsid w:val="009A368B"/>
    <w:rsid w:val="009B2545"/>
    <w:rsid w:val="009D74D5"/>
    <w:rsid w:val="009F5AF2"/>
    <w:rsid w:val="009F5DDA"/>
    <w:rsid w:val="00A037AC"/>
    <w:rsid w:val="00A121A7"/>
    <w:rsid w:val="00A21B4F"/>
    <w:rsid w:val="00A2624A"/>
    <w:rsid w:val="00A2674F"/>
    <w:rsid w:val="00A27D10"/>
    <w:rsid w:val="00A54089"/>
    <w:rsid w:val="00A5711F"/>
    <w:rsid w:val="00A64C47"/>
    <w:rsid w:val="00A67E6E"/>
    <w:rsid w:val="00A9170A"/>
    <w:rsid w:val="00AB20B7"/>
    <w:rsid w:val="00AB371C"/>
    <w:rsid w:val="00AB7766"/>
    <w:rsid w:val="00AC1D73"/>
    <w:rsid w:val="00AC3D87"/>
    <w:rsid w:val="00AD4E65"/>
    <w:rsid w:val="00AD68D1"/>
    <w:rsid w:val="00AE5644"/>
    <w:rsid w:val="00AF0C17"/>
    <w:rsid w:val="00B2386E"/>
    <w:rsid w:val="00B30A42"/>
    <w:rsid w:val="00B64032"/>
    <w:rsid w:val="00B66836"/>
    <w:rsid w:val="00B8373F"/>
    <w:rsid w:val="00B93D65"/>
    <w:rsid w:val="00BB0C49"/>
    <w:rsid w:val="00BB0D8A"/>
    <w:rsid w:val="00BB3A6B"/>
    <w:rsid w:val="00BC2835"/>
    <w:rsid w:val="00BC444F"/>
    <w:rsid w:val="00BD58F4"/>
    <w:rsid w:val="00BE063F"/>
    <w:rsid w:val="00BE6F63"/>
    <w:rsid w:val="00BF07F2"/>
    <w:rsid w:val="00BF36DB"/>
    <w:rsid w:val="00BF4A2D"/>
    <w:rsid w:val="00C13A6B"/>
    <w:rsid w:val="00C14F44"/>
    <w:rsid w:val="00C22144"/>
    <w:rsid w:val="00C37E85"/>
    <w:rsid w:val="00C46809"/>
    <w:rsid w:val="00C61C83"/>
    <w:rsid w:val="00C62FC0"/>
    <w:rsid w:val="00C75148"/>
    <w:rsid w:val="00C77CEF"/>
    <w:rsid w:val="00C80E1A"/>
    <w:rsid w:val="00C81883"/>
    <w:rsid w:val="00C847C8"/>
    <w:rsid w:val="00CD0AEC"/>
    <w:rsid w:val="00CD131D"/>
    <w:rsid w:val="00CE686C"/>
    <w:rsid w:val="00CE7246"/>
    <w:rsid w:val="00CF7574"/>
    <w:rsid w:val="00D052E1"/>
    <w:rsid w:val="00D116DC"/>
    <w:rsid w:val="00D14283"/>
    <w:rsid w:val="00D214BC"/>
    <w:rsid w:val="00D21A66"/>
    <w:rsid w:val="00D21AFC"/>
    <w:rsid w:val="00D25462"/>
    <w:rsid w:val="00D267B3"/>
    <w:rsid w:val="00D55586"/>
    <w:rsid w:val="00D64F8D"/>
    <w:rsid w:val="00D66950"/>
    <w:rsid w:val="00D67EE4"/>
    <w:rsid w:val="00D72A44"/>
    <w:rsid w:val="00D7589A"/>
    <w:rsid w:val="00D82C73"/>
    <w:rsid w:val="00D84D9C"/>
    <w:rsid w:val="00D90A07"/>
    <w:rsid w:val="00D939BD"/>
    <w:rsid w:val="00D94074"/>
    <w:rsid w:val="00DC0DC9"/>
    <w:rsid w:val="00DC13AC"/>
    <w:rsid w:val="00DD3A57"/>
    <w:rsid w:val="00DD6861"/>
    <w:rsid w:val="00E04C59"/>
    <w:rsid w:val="00E2120F"/>
    <w:rsid w:val="00E32B1D"/>
    <w:rsid w:val="00E42156"/>
    <w:rsid w:val="00E644D5"/>
    <w:rsid w:val="00E94114"/>
    <w:rsid w:val="00E96BA0"/>
    <w:rsid w:val="00E97B61"/>
    <w:rsid w:val="00EA0B38"/>
    <w:rsid w:val="00EB254C"/>
    <w:rsid w:val="00EC5038"/>
    <w:rsid w:val="00EE6F0A"/>
    <w:rsid w:val="00F20305"/>
    <w:rsid w:val="00F61280"/>
    <w:rsid w:val="00F65932"/>
    <w:rsid w:val="00F72EE6"/>
    <w:rsid w:val="00F764B0"/>
    <w:rsid w:val="00F82089"/>
    <w:rsid w:val="00F842EB"/>
    <w:rsid w:val="00FA0127"/>
    <w:rsid w:val="00FA7657"/>
    <w:rsid w:val="00FB5A8F"/>
    <w:rsid w:val="00FF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8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263978"/>
    <w:pPr>
      <w:tabs>
        <w:tab w:val="right" w:leader="dot" w:pos="9355"/>
      </w:tabs>
      <w:spacing w:line="336" w:lineRule="auto"/>
      <w:ind w:right="851"/>
    </w:pPr>
    <w:rPr>
      <w:caps/>
      <w:szCs w:val="20"/>
      <w:lang w:val="uk-UA"/>
    </w:rPr>
  </w:style>
  <w:style w:type="paragraph" w:styleId="2">
    <w:name w:val="toc 2"/>
    <w:basedOn w:val="a"/>
    <w:next w:val="a"/>
    <w:autoRedefine/>
    <w:semiHidden/>
    <w:rsid w:val="00263978"/>
    <w:pPr>
      <w:ind w:left="240"/>
    </w:pPr>
  </w:style>
  <w:style w:type="paragraph" w:styleId="3">
    <w:name w:val="toc 3"/>
    <w:basedOn w:val="a"/>
    <w:next w:val="a"/>
    <w:autoRedefine/>
    <w:semiHidden/>
    <w:rsid w:val="008873F6"/>
    <w:pPr>
      <w:tabs>
        <w:tab w:val="right" w:leader="dot" w:pos="9900"/>
      </w:tabs>
      <w:ind w:left="480" w:right="99"/>
    </w:pPr>
    <w:rPr>
      <w:i/>
    </w:rPr>
  </w:style>
  <w:style w:type="paragraph" w:styleId="4">
    <w:name w:val="toc 4"/>
    <w:basedOn w:val="a"/>
    <w:next w:val="a"/>
    <w:autoRedefine/>
    <w:semiHidden/>
    <w:rsid w:val="00263978"/>
    <w:pPr>
      <w:ind w:left="720"/>
    </w:pPr>
  </w:style>
  <w:style w:type="paragraph" w:styleId="5">
    <w:name w:val="toc 5"/>
    <w:basedOn w:val="a"/>
    <w:next w:val="a"/>
    <w:autoRedefine/>
    <w:semiHidden/>
    <w:rsid w:val="00263978"/>
    <w:pPr>
      <w:ind w:left="960"/>
    </w:pPr>
  </w:style>
  <w:style w:type="paragraph" w:styleId="6">
    <w:name w:val="toc 6"/>
    <w:basedOn w:val="a"/>
    <w:next w:val="a"/>
    <w:autoRedefine/>
    <w:semiHidden/>
    <w:rsid w:val="00263978"/>
    <w:pPr>
      <w:ind w:left="1200"/>
    </w:pPr>
  </w:style>
  <w:style w:type="paragraph" w:styleId="7">
    <w:name w:val="toc 7"/>
    <w:basedOn w:val="a"/>
    <w:next w:val="a"/>
    <w:autoRedefine/>
    <w:semiHidden/>
    <w:rsid w:val="00263978"/>
    <w:pPr>
      <w:ind w:left="1440"/>
    </w:pPr>
  </w:style>
  <w:style w:type="paragraph" w:styleId="8">
    <w:name w:val="toc 8"/>
    <w:basedOn w:val="a"/>
    <w:next w:val="a"/>
    <w:autoRedefine/>
    <w:semiHidden/>
    <w:rsid w:val="00263978"/>
    <w:pPr>
      <w:ind w:left="1680"/>
    </w:pPr>
  </w:style>
  <w:style w:type="paragraph" w:styleId="9">
    <w:name w:val="toc 9"/>
    <w:basedOn w:val="a"/>
    <w:next w:val="a"/>
    <w:autoRedefine/>
    <w:semiHidden/>
    <w:rsid w:val="00263978"/>
    <w:pPr>
      <w:ind w:left="1920"/>
    </w:pPr>
  </w:style>
  <w:style w:type="table" w:styleId="a3">
    <w:name w:val="Table Grid"/>
    <w:basedOn w:val="a1"/>
    <w:rsid w:val="00CD0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97796"/>
    <w:rPr>
      <w:rFonts w:ascii="Tahoma" w:hAnsi="Tahoma" w:cs="Tahoma"/>
      <w:sz w:val="16"/>
      <w:szCs w:val="16"/>
    </w:rPr>
  </w:style>
  <w:style w:type="paragraph" w:customStyle="1" w:styleId="a5">
    <w:name w:val="Знак Знак Знак"/>
    <w:basedOn w:val="a"/>
    <w:rsid w:val="00D9407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1">
    <w:name w:val="Font Style21"/>
    <w:basedOn w:val="a0"/>
    <w:rsid w:val="00B93D65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7C6BC1"/>
    <w:pPr>
      <w:widowControl w:val="0"/>
      <w:autoSpaceDE w:val="0"/>
      <w:autoSpaceDN w:val="0"/>
      <w:adjustRightInd w:val="0"/>
      <w:jc w:val="both"/>
    </w:pPr>
  </w:style>
  <w:style w:type="paragraph" w:customStyle="1" w:styleId="Style5">
    <w:name w:val="Style5"/>
    <w:basedOn w:val="a"/>
    <w:rsid w:val="007C6BC1"/>
    <w:pPr>
      <w:widowControl w:val="0"/>
      <w:autoSpaceDE w:val="0"/>
      <w:autoSpaceDN w:val="0"/>
      <w:adjustRightInd w:val="0"/>
      <w:spacing w:line="274" w:lineRule="exact"/>
      <w:ind w:firstLine="408"/>
      <w:jc w:val="both"/>
    </w:pPr>
  </w:style>
  <w:style w:type="paragraph" w:customStyle="1" w:styleId="Style15">
    <w:name w:val="Style15"/>
    <w:basedOn w:val="a"/>
    <w:rsid w:val="007C6BC1"/>
    <w:pPr>
      <w:widowControl w:val="0"/>
      <w:autoSpaceDE w:val="0"/>
      <w:autoSpaceDN w:val="0"/>
      <w:adjustRightInd w:val="0"/>
      <w:spacing w:line="276" w:lineRule="exact"/>
      <w:ind w:firstLine="466"/>
      <w:jc w:val="both"/>
    </w:pPr>
  </w:style>
  <w:style w:type="character" w:customStyle="1" w:styleId="FontStyle23">
    <w:name w:val="Font Style23"/>
    <w:basedOn w:val="a0"/>
    <w:rsid w:val="007C6BC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9">
    <w:name w:val="Style9"/>
    <w:basedOn w:val="a"/>
    <w:rsid w:val="007C6BC1"/>
    <w:pPr>
      <w:widowControl w:val="0"/>
      <w:autoSpaceDE w:val="0"/>
      <w:autoSpaceDN w:val="0"/>
      <w:adjustRightInd w:val="0"/>
      <w:jc w:val="right"/>
    </w:pPr>
  </w:style>
  <w:style w:type="character" w:styleId="a6">
    <w:name w:val="Hyperlink"/>
    <w:basedOn w:val="a0"/>
    <w:rsid w:val="008D25AF"/>
    <w:rPr>
      <w:color w:val="0000FF"/>
      <w:u w:val="single"/>
    </w:rPr>
  </w:style>
  <w:style w:type="paragraph" w:styleId="a7">
    <w:name w:val="endnote text"/>
    <w:basedOn w:val="a"/>
    <w:link w:val="a8"/>
    <w:semiHidden/>
    <w:rsid w:val="00383E95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locked/>
    <w:rsid w:val="00383E95"/>
    <w:rPr>
      <w:rFonts w:cs="Times New Roman"/>
    </w:rPr>
  </w:style>
  <w:style w:type="character" w:styleId="a9">
    <w:name w:val="endnote reference"/>
    <w:basedOn w:val="a0"/>
    <w:semiHidden/>
    <w:rsid w:val="00383E95"/>
    <w:rPr>
      <w:rFonts w:cs="Times New Roman"/>
      <w:vertAlign w:val="superscript"/>
    </w:rPr>
  </w:style>
  <w:style w:type="paragraph" w:customStyle="1" w:styleId="ConsNonformat">
    <w:name w:val="ConsNonformat"/>
    <w:rsid w:val="00C847C8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styleId="aa">
    <w:name w:val="Normal (Web)"/>
    <w:basedOn w:val="a"/>
    <w:rsid w:val="00207A19"/>
    <w:pPr>
      <w:suppressAutoHyphens/>
      <w:spacing w:before="280" w:after="119"/>
    </w:pPr>
    <w:rPr>
      <w:lang w:eastAsia="ar-SA"/>
    </w:rPr>
  </w:style>
  <w:style w:type="character" w:customStyle="1" w:styleId="apple-converted-space">
    <w:name w:val="apple-converted-space"/>
    <w:basedOn w:val="a0"/>
    <w:rsid w:val="00957FB1"/>
    <w:rPr>
      <w:rFonts w:cs="Times New Roman"/>
    </w:rPr>
  </w:style>
  <w:style w:type="paragraph" w:customStyle="1" w:styleId="ConsPlusNonformat">
    <w:name w:val="ConsPlusNonformat"/>
    <w:rsid w:val="00E32B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Strong"/>
    <w:basedOn w:val="a0"/>
    <w:qFormat/>
    <w:locked/>
    <w:rsid w:val="00905401"/>
    <w:rPr>
      <w:b/>
      <w:bCs/>
    </w:rPr>
  </w:style>
  <w:style w:type="character" w:customStyle="1" w:styleId="20">
    <w:name w:val="Основной текст (2)_"/>
    <w:basedOn w:val="a0"/>
    <w:link w:val="21"/>
    <w:rsid w:val="00997F19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97F19"/>
    <w:pPr>
      <w:widowControl w:val="0"/>
      <w:shd w:val="clear" w:color="auto" w:fill="FFFFFF"/>
      <w:spacing w:before="120" w:after="840" w:line="0" w:lineRule="atLeast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</vt:lpstr>
    </vt:vector>
  </TitlesOfParts>
  <Company>PGTU</Company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</dc:title>
  <dc:subject/>
  <dc:creator>nirs</dc:creator>
  <cp:keywords/>
  <cp:lastModifiedBy>Ирина</cp:lastModifiedBy>
  <cp:revision>10</cp:revision>
  <cp:lastPrinted>2019-02-05T05:51:00Z</cp:lastPrinted>
  <dcterms:created xsi:type="dcterms:W3CDTF">2019-03-01T11:32:00Z</dcterms:created>
  <dcterms:modified xsi:type="dcterms:W3CDTF">2019-03-06T12:38:00Z</dcterms:modified>
</cp:coreProperties>
</file>