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F9" w:rsidRPr="002A2FF9" w:rsidRDefault="002A2FF9" w:rsidP="002A2FF9">
      <w:pPr>
        <w:ind w:left="4962"/>
      </w:pPr>
      <w:r w:rsidRPr="002A2FF9">
        <w:t>РАССМОТРЕНО</w:t>
      </w:r>
    </w:p>
    <w:p w:rsidR="002A2FF9" w:rsidRPr="002A2FF9" w:rsidRDefault="002A2FF9" w:rsidP="002A2FF9">
      <w:pPr>
        <w:ind w:left="4962"/>
      </w:pPr>
      <w:r w:rsidRPr="002A2FF9">
        <w:t>на заседании рабочей группы ОПОП</w:t>
      </w:r>
    </w:p>
    <w:p w:rsidR="002A2FF9" w:rsidRPr="002A2FF9" w:rsidRDefault="002A2FF9" w:rsidP="002A2FF9">
      <w:pPr>
        <w:ind w:left="4962"/>
      </w:pPr>
      <w:r w:rsidRPr="002A2FF9">
        <w:t>Протокол № 10 от 26.05.202</w:t>
      </w:r>
      <w:r w:rsidR="0079737D">
        <w:t>3</w:t>
      </w:r>
      <w:r w:rsidRPr="002A2FF9">
        <w:t xml:space="preserve">. </w:t>
      </w:r>
    </w:p>
    <w:p w:rsidR="002A2FF9" w:rsidRPr="002A2FF9" w:rsidRDefault="002A2FF9" w:rsidP="002A2FF9">
      <w:pPr>
        <w:pStyle w:val="Default"/>
        <w:spacing w:line="276" w:lineRule="auto"/>
        <w:ind w:left="4962"/>
        <w:rPr>
          <w:b/>
          <w:bCs/>
          <w:color w:val="auto"/>
        </w:rPr>
      </w:pPr>
      <w:r w:rsidRPr="002A2FF9">
        <w:rPr>
          <w:color w:val="auto"/>
        </w:rPr>
        <w:t>Руководитель ОП  И.В. Лысенко</w:t>
      </w:r>
    </w:p>
    <w:p w:rsidR="002A2FF9" w:rsidRDefault="002A2FF9" w:rsidP="002A2FF9">
      <w:pPr>
        <w:pStyle w:val="Default"/>
        <w:spacing w:line="276" w:lineRule="auto"/>
        <w:ind w:hanging="567"/>
        <w:jc w:val="center"/>
        <w:rPr>
          <w:b/>
          <w:bCs/>
        </w:rPr>
      </w:pPr>
    </w:p>
    <w:p w:rsidR="002A2FF9" w:rsidRDefault="002A2FF9" w:rsidP="002A2FF9">
      <w:pPr>
        <w:pStyle w:val="Default"/>
        <w:spacing w:line="276" w:lineRule="auto"/>
        <w:ind w:hanging="567"/>
        <w:jc w:val="center"/>
        <w:rPr>
          <w:b/>
          <w:bCs/>
        </w:rPr>
      </w:pPr>
    </w:p>
    <w:p w:rsidR="002A2FF9" w:rsidRDefault="002A2FF9" w:rsidP="002A2FF9">
      <w:pPr>
        <w:pStyle w:val="Default"/>
        <w:spacing w:line="276" w:lineRule="auto"/>
        <w:ind w:hanging="567"/>
        <w:jc w:val="center"/>
        <w:rPr>
          <w:b/>
          <w:bCs/>
        </w:rPr>
      </w:pPr>
    </w:p>
    <w:p w:rsidR="002A2FF9" w:rsidRDefault="002A2FF9" w:rsidP="002A2FF9">
      <w:pPr>
        <w:pStyle w:val="Default"/>
        <w:spacing w:line="276" w:lineRule="auto"/>
        <w:ind w:hanging="567"/>
        <w:jc w:val="center"/>
        <w:rPr>
          <w:b/>
          <w:bCs/>
        </w:rPr>
      </w:pPr>
      <w:r>
        <w:rPr>
          <w:b/>
          <w:bCs/>
        </w:rPr>
        <w:t>МЕТОДИЧЕСКИЕ МАТЕРИАЛЫ</w:t>
      </w:r>
    </w:p>
    <w:p w:rsidR="002A2FF9" w:rsidRPr="009C185A" w:rsidRDefault="002A2FF9" w:rsidP="002A2FF9">
      <w:pPr>
        <w:pStyle w:val="Default"/>
        <w:spacing w:line="276" w:lineRule="auto"/>
        <w:ind w:hanging="567"/>
        <w:jc w:val="center"/>
        <w:rPr>
          <w:b/>
          <w:bCs/>
          <w:sz w:val="10"/>
          <w:szCs w:val="10"/>
        </w:rPr>
      </w:pPr>
    </w:p>
    <w:p w:rsidR="002A2FF9" w:rsidRDefault="002A2FF9" w:rsidP="002A2FF9">
      <w:pPr>
        <w:pStyle w:val="Default"/>
        <w:spacing w:line="276" w:lineRule="auto"/>
        <w:ind w:hanging="567"/>
        <w:jc w:val="center"/>
        <w:rPr>
          <w:b/>
          <w:bCs/>
        </w:rPr>
      </w:pPr>
      <w:r w:rsidRPr="00DE6C8A">
        <w:rPr>
          <w:b/>
          <w:bCs/>
        </w:rPr>
        <w:t>У</w:t>
      </w:r>
      <w:r>
        <w:rPr>
          <w:b/>
          <w:bCs/>
        </w:rPr>
        <w:t>чебно-методический комплекс общеобразовательного цикла</w:t>
      </w:r>
    </w:p>
    <w:p w:rsidR="00D87A0D" w:rsidRDefault="00D87A0D" w:rsidP="002A2FF9">
      <w:pPr>
        <w:pStyle w:val="Default"/>
        <w:spacing w:line="276" w:lineRule="auto"/>
        <w:ind w:hanging="567"/>
        <w:jc w:val="center"/>
        <w:rPr>
          <w:b/>
          <w:bCs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088"/>
      </w:tblGrid>
      <w:tr w:rsidR="00D87A0D" w:rsidRPr="00EA4E35" w:rsidTr="00D87A0D">
        <w:tc>
          <w:tcPr>
            <w:tcW w:w="2552" w:type="dxa"/>
          </w:tcPr>
          <w:p w:rsidR="00D87A0D" w:rsidRPr="00EA4E35" w:rsidRDefault="00D87A0D" w:rsidP="00EF73A1">
            <w:pPr>
              <w:pStyle w:val="Default"/>
              <w:ind w:right="-426"/>
              <w:rPr>
                <w:bCs/>
              </w:rPr>
            </w:pPr>
            <w:r w:rsidRPr="00EA4E35">
              <w:rPr>
                <w:bCs/>
              </w:rPr>
              <w:t xml:space="preserve">Русский язык </w:t>
            </w:r>
          </w:p>
        </w:tc>
        <w:tc>
          <w:tcPr>
            <w:tcW w:w="7088" w:type="dxa"/>
          </w:tcPr>
          <w:p w:rsidR="00D87A0D" w:rsidRPr="00EA4E35" w:rsidRDefault="00D87A0D" w:rsidP="00EF73A1">
            <w:pPr>
              <w:pStyle w:val="Default"/>
              <w:ind w:right="-108"/>
              <w:jc w:val="center"/>
              <w:rPr>
                <w:bCs/>
              </w:rPr>
            </w:pPr>
            <w:r>
              <w:t>Методические указания по выполнению практических и работ.</w:t>
            </w:r>
          </w:p>
        </w:tc>
      </w:tr>
      <w:tr w:rsidR="00D87A0D" w:rsidRPr="00EA4E35" w:rsidTr="00D87A0D">
        <w:tc>
          <w:tcPr>
            <w:tcW w:w="2552" w:type="dxa"/>
          </w:tcPr>
          <w:p w:rsidR="00D87A0D" w:rsidRPr="00EA4E35" w:rsidRDefault="00D87A0D" w:rsidP="00EF73A1">
            <w:pPr>
              <w:pStyle w:val="Default"/>
              <w:ind w:right="-426"/>
              <w:rPr>
                <w:bCs/>
              </w:rPr>
            </w:pPr>
            <w:r>
              <w:rPr>
                <w:bCs/>
              </w:rPr>
              <w:t>Л</w:t>
            </w:r>
            <w:r w:rsidRPr="00EA4E35">
              <w:rPr>
                <w:bCs/>
              </w:rPr>
              <w:t>итература</w:t>
            </w:r>
          </w:p>
        </w:tc>
        <w:tc>
          <w:tcPr>
            <w:tcW w:w="7088" w:type="dxa"/>
          </w:tcPr>
          <w:p w:rsidR="00D87A0D" w:rsidRDefault="00D87A0D" w:rsidP="00EF73A1">
            <w:r w:rsidRPr="003134F3">
              <w:t xml:space="preserve">Методические указания по выполнению практических </w:t>
            </w:r>
            <w:r>
              <w:t xml:space="preserve">и </w:t>
            </w:r>
            <w:r w:rsidRPr="00B46770">
              <w:t xml:space="preserve">творческих </w:t>
            </w:r>
            <w:r w:rsidRPr="003134F3">
              <w:t>работ.</w:t>
            </w:r>
          </w:p>
        </w:tc>
      </w:tr>
      <w:tr w:rsidR="00D87A0D" w:rsidTr="00D87A0D">
        <w:tc>
          <w:tcPr>
            <w:tcW w:w="2552" w:type="dxa"/>
          </w:tcPr>
          <w:p w:rsidR="00D87A0D" w:rsidRDefault="00D87A0D" w:rsidP="00EF73A1">
            <w:pPr>
              <w:pStyle w:val="Default"/>
              <w:ind w:right="-426"/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7088" w:type="dxa"/>
          </w:tcPr>
          <w:p w:rsidR="00D87A0D" w:rsidRDefault="00D87A0D" w:rsidP="00EF73A1">
            <w:r w:rsidRPr="003134F3">
              <w:t>Методические указания по выполнению практических работ.</w:t>
            </w:r>
          </w:p>
        </w:tc>
      </w:tr>
      <w:tr w:rsidR="00D87A0D" w:rsidRPr="00D76408" w:rsidTr="00D87A0D">
        <w:tc>
          <w:tcPr>
            <w:tcW w:w="2552" w:type="dxa"/>
          </w:tcPr>
          <w:p w:rsidR="00D87A0D" w:rsidRPr="00EA4E35" w:rsidRDefault="00D87A0D" w:rsidP="00EF73A1">
            <w:pPr>
              <w:pStyle w:val="Default"/>
              <w:ind w:right="-426"/>
              <w:rPr>
                <w:bCs/>
              </w:rPr>
            </w:pPr>
            <w:r w:rsidRPr="00EA4E35">
              <w:rPr>
                <w:bCs/>
              </w:rPr>
              <w:t xml:space="preserve">Иностранный язык </w:t>
            </w:r>
          </w:p>
        </w:tc>
        <w:tc>
          <w:tcPr>
            <w:tcW w:w="7088" w:type="dxa"/>
          </w:tcPr>
          <w:p w:rsidR="00D87A0D" w:rsidRDefault="00D87A0D" w:rsidP="00EF73A1">
            <w:r w:rsidRPr="003134F3">
              <w:t>Методические указания по выполнению практических работ.</w:t>
            </w:r>
          </w:p>
        </w:tc>
      </w:tr>
      <w:tr w:rsidR="00D87A0D" w:rsidTr="00D87A0D">
        <w:tc>
          <w:tcPr>
            <w:tcW w:w="2552" w:type="dxa"/>
          </w:tcPr>
          <w:p w:rsidR="00D87A0D" w:rsidRDefault="00D87A0D" w:rsidP="00EF73A1">
            <w:pPr>
              <w:pStyle w:val="Default"/>
              <w:ind w:right="-426"/>
              <w:rPr>
                <w:bCs/>
              </w:rPr>
            </w:pPr>
            <w:r>
              <w:rPr>
                <w:bCs/>
              </w:rPr>
              <w:t xml:space="preserve">Информатика </w:t>
            </w:r>
          </w:p>
        </w:tc>
        <w:tc>
          <w:tcPr>
            <w:tcW w:w="7088" w:type="dxa"/>
          </w:tcPr>
          <w:p w:rsidR="00D87A0D" w:rsidRPr="00B46770" w:rsidRDefault="00D87A0D" w:rsidP="00EF73A1">
            <w:r w:rsidRPr="00B46770">
              <w:t>Методические рекомендации по выполнению практических работ</w:t>
            </w:r>
          </w:p>
          <w:p w:rsidR="00D87A0D" w:rsidRDefault="00D87A0D" w:rsidP="00EF73A1">
            <w:pPr>
              <w:pStyle w:val="Default"/>
              <w:ind w:right="-108"/>
              <w:rPr>
                <w:bCs/>
              </w:rPr>
            </w:pPr>
            <w:r w:rsidRPr="00B46770">
              <w:t xml:space="preserve">Методические рекомендации по выполнению </w:t>
            </w:r>
            <w:proofErr w:type="gramStart"/>
            <w:r w:rsidRPr="00B46770">
              <w:t>индивидуальных проектов</w:t>
            </w:r>
            <w:proofErr w:type="gramEnd"/>
            <w:r w:rsidRPr="00B46770">
              <w:t xml:space="preserve"> студентов</w:t>
            </w:r>
          </w:p>
        </w:tc>
      </w:tr>
      <w:tr w:rsidR="00D87A0D" w:rsidTr="00D87A0D">
        <w:tc>
          <w:tcPr>
            <w:tcW w:w="2552" w:type="dxa"/>
          </w:tcPr>
          <w:p w:rsidR="00D87A0D" w:rsidRDefault="00D87A0D" w:rsidP="00EF73A1">
            <w:pPr>
              <w:pStyle w:val="Default"/>
              <w:ind w:right="-426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 работ.</w:t>
            </w:r>
          </w:p>
        </w:tc>
      </w:tr>
      <w:tr w:rsidR="00D87A0D" w:rsidTr="00D87A0D">
        <w:tc>
          <w:tcPr>
            <w:tcW w:w="2552" w:type="dxa"/>
            <w:vAlign w:val="center"/>
          </w:tcPr>
          <w:p w:rsidR="00D87A0D" w:rsidRPr="008E7DC9" w:rsidRDefault="00D87A0D" w:rsidP="00EF73A1">
            <w:pPr>
              <w:widowControl w:val="0"/>
            </w:pPr>
            <w:r w:rsidRPr="008E7DC9">
              <w:t>Химия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 работ.</w:t>
            </w:r>
          </w:p>
        </w:tc>
      </w:tr>
      <w:tr w:rsidR="00D87A0D" w:rsidTr="00D87A0D">
        <w:tc>
          <w:tcPr>
            <w:tcW w:w="2552" w:type="dxa"/>
            <w:vAlign w:val="center"/>
          </w:tcPr>
          <w:p w:rsidR="00D87A0D" w:rsidRPr="008E7DC9" w:rsidRDefault="00D87A0D" w:rsidP="00EF73A1">
            <w:pPr>
              <w:widowControl w:val="0"/>
            </w:pPr>
            <w:r w:rsidRPr="008E7DC9">
              <w:t>Биология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 работ.</w:t>
            </w:r>
          </w:p>
        </w:tc>
      </w:tr>
      <w:tr w:rsidR="00D87A0D" w:rsidRPr="00D76408" w:rsidTr="00D87A0D">
        <w:tc>
          <w:tcPr>
            <w:tcW w:w="2552" w:type="dxa"/>
          </w:tcPr>
          <w:p w:rsidR="00D87A0D" w:rsidRPr="00D76408" w:rsidRDefault="00D87A0D" w:rsidP="00EF73A1">
            <w:pPr>
              <w:pStyle w:val="Default"/>
              <w:ind w:right="-426"/>
              <w:rPr>
                <w:bCs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 работ.</w:t>
            </w:r>
          </w:p>
        </w:tc>
      </w:tr>
      <w:tr w:rsidR="00D87A0D" w:rsidTr="00D87A0D">
        <w:tc>
          <w:tcPr>
            <w:tcW w:w="2552" w:type="dxa"/>
            <w:vAlign w:val="center"/>
          </w:tcPr>
          <w:p w:rsidR="00D87A0D" w:rsidRPr="008E7DC9" w:rsidRDefault="00D87A0D" w:rsidP="00EF73A1">
            <w:pPr>
              <w:widowControl w:val="0"/>
            </w:pPr>
            <w:r w:rsidRPr="008E7DC9">
              <w:t>Обществознание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 работ.</w:t>
            </w:r>
          </w:p>
        </w:tc>
      </w:tr>
      <w:tr w:rsidR="00D87A0D" w:rsidTr="00D87A0D">
        <w:tc>
          <w:tcPr>
            <w:tcW w:w="2552" w:type="dxa"/>
            <w:vAlign w:val="center"/>
          </w:tcPr>
          <w:p w:rsidR="00D87A0D" w:rsidRPr="008E7DC9" w:rsidRDefault="00D87A0D" w:rsidP="00EF73A1">
            <w:pPr>
              <w:widowControl w:val="0"/>
            </w:pPr>
            <w:r w:rsidRPr="008E7DC9">
              <w:t>География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 работ.</w:t>
            </w:r>
          </w:p>
        </w:tc>
      </w:tr>
      <w:tr w:rsidR="00D87A0D" w:rsidTr="00D87A0D">
        <w:tc>
          <w:tcPr>
            <w:tcW w:w="2552" w:type="dxa"/>
          </w:tcPr>
          <w:p w:rsidR="00D87A0D" w:rsidRDefault="00D87A0D" w:rsidP="00EF73A1">
            <w:pPr>
              <w:pStyle w:val="Default"/>
              <w:ind w:right="-426"/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 работ.</w:t>
            </w:r>
          </w:p>
        </w:tc>
      </w:tr>
      <w:tr w:rsidR="00D87A0D" w:rsidTr="00D87A0D">
        <w:tc>
          <w:tcPr>
            <w:tcW w:w="2552" w:type="dxa"/>
          </w:tcPr>
          <w:p w:rsidR="00D87A0D" w:rsidRDefault="00D87A0D" w:rsidP="00EF73A1">
            <w:pPr>
              <w:pStyle w:val="Default"/>
              <w:ind w:right="-426"/>
              <w:rPr>
                <w:bCs/>
              </w:rPr>
            </w:pPr>
            <w:r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 работ.</w:t>
            </w:r>
          </w:p>
        </w:tc>
      </w:tr>
      <w:tr w:rsidR="00D87A0D" w:rsidTr="00D87A0D">
        <w:tc>
          <w:tcPr>
            <w:tcW w:w="2552" w:type="dxa"/>
          </w:tcPr>
          <w:p w:rsidR="00D87A0D" w:rsidRDefault="00D87A0D" w:rsidP="00EF73A1">
            <w:pPr>
              <w:pStyle w:val="Default"/>
              <w:ind w:right="-426"/>
              <w:rPr>
                <w:bCs/>
              </w:rPr>
            </w:pPr>
            <w:r w:rsidRPr="008E7DC9">
              <w:t>Психология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 работ.</w:t>
            </w:r>
          </w:p>
        </w:tc>
      </w:tr>
      <w:tr w:rsidR="00D87A0D" w:rsidRPr="008B5F35" w:rsidTr="00D87A0D">
        <w:tc>
          <w:tcPr>
            <w:tcW w:w="2552" w:type="dxa"/>
          </w:tcPr>
          <w:p w:rsidR="00D87A0D" w:rsidRPr="008B5F35" w:rsidRDefault="00D87A0D" w:rsidP="00EF73A1">
            <w:pPr>
              <w:pStyle w:val="Default"/>
              <w:ind w:right="-426"/>
              <w:rPr>
                <w:bCs/>
                <w:color w:val="auto"/>
              </w:rPr>
            </w:pPr>
            <w:r w:rsidRPr="008B5F35">
              <w:rPr>
                <w:bCs/>
                <w:color w:val="auto"/>
              </w:rPr>
              <w:t>Родная литература</w:t>
            </w:r>
          </w:p>
        </w:tc>
        <w:tc>
          <w:tcPr>
            <w:tcW w:w="7088" w:type="dxa"/>
          </w:tcPr>
          <w:p w:rsidR="00D87A0D" w:rsidRDefault="00D87A0D" w:rsidP="00EF73A1">
            <w:r w:rsidRPr="00822223">
              <w:t>Методические указания по выполнению практических</w:t>
            </w:r>
            <w:r>
              <w:t xml:space="preserve"> и </w:t>
            </w:r>
            <w:r w:rsidRPr="00B46770">
              <w:t>творческих</w:t>
            </w:r>
            <w:r w:rsidRPr="00822223">
              <w:t xml:space="preserve"> работ.</w:t>
            </w:r>
          </w:p>
        </w:tc>
      </w:tr>
    </w:tbl>
    <w:p w:rsidR="00D87A0D" w:rsidRDefault="00D87A0D" w:rsidP="002A2FF9">
      <w:pPr>
        <w:pStyle w:val="Default"/>
        <w:spacing w:line="276" w:lineRule="auto"/>
        <w:ind w:hanging="567"/>
        <w:jc w:val="center"/>
        <w:rPr>
          <w:b/>
          <w:bCs/>
        </w:rPr>
      </w:pPr>
    </w:p>
    <w:p w:rsidR="002A2FF9" w:rsidRPr="009C185A" w:rsidRDefault="002A2FF9" w:rsidP="002A2FF9">
      <w:pPr>
        <w:pStyle w:val="Default"/>
        <w:spacing w:line="276" w:lineRule="auto"/>
        <w:ind w:hanging="567"/>
        <w:jc w:val="center"/>
        <w:rPr>
          <w:b/>
          <w:bCs/>
          <w:sz w:val="8"/>
          <w:szCs w:val="8"/>
        </w:rPr>
      </w:pPr>
    </w:p>
    <w:p w:rsidR="002A2FF9" w:rsidRDefault="002A2FF9" w:rsidP="002A2FF9">
      <w:pPr>
        <w:pStyle w:val="Default"/>
        <w:spacing w:line="276" w:lineRule="auto"/>
        <w:ind w:right="-426" w:hanging="567"/>
        <w:jc w:val="center"/>
        <w:rPr>
          <w:b/>
          <w:bCs/>
        </w:rPr>
      </w:pPr>
      <w:r w:rsidRPr="00DE6C8A">
        <w:rPr>
          <w:b/>
          <w:bCs/>
        </w:rPr>
        <w:t xml:space="preserve">Учебно-методический комплекс </w:t>
      </w:r>
    </w:p>
    <w:p w:rsidR="002A2FF9" w:rsidRDefault="002A2FF9" w:rsidP="002A2FF9">
      <w:pPr>
        <w:pStyle w:val="Default"/>
        <w:spacing w:line="276" w:lineRule="auto"/>
        <w:ind w:right="-426" w:hanging="567"/>
        <w:jc w:val="center"/>
        <w:rPr>
          <w:b/>
          <w:bCs/>
        </w:rPr>
      </w:pPr>
      <w:r>
        <w:rPr>
          <w:b/>
          <w:bCs/>
        </w:rPr>
        <w:t>общего гуманитарного и социально-экономического  цикла</w:t>
      </w:r>
    </w:p>
    <w:p w:rsidR="002A2FF9" w:rsidRDefault="002A2FF9" w:rsidP="002A2FF9">
      <w:pPr>
        <w:pStyle w:val="Default"/>
        <w:spacing w:line="276" w:lineRule="auto"/>
        <w:ind w:right="-426" w:hanging="567"/>
        <w:jc w:val="center"/>
        <w:rPr>
          <w:b/>
          <w:bCs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80"/>
      </w:tblGrid>
      <w:tr w:rsidR="002A2FF9" w:rsidRPr="00DF375B" w:rsidTr="00F04A06">
        <w:trPr>
          <w:trHeight w:val="581"/>
        </w:trPr>
        <w:tc>
          <w:tcPr>
            <w:tcW w:w="2660" w:type="dxa"/>
          </w:tcPr>
          <w:p w:rsidR="002A2FF9" w:rsidRPr="00DF375B" w:rsidRDefault="002A2FF9" w:rsidP="00F04A06">
            <w:pPr>
              <w:pStyle w:val="Default"/>
              <w:jc w:val="center"/>
              <w:rPr>
                <w:bCs/>
              </w:rPr>
            </w:pPr>
            <w:r w:rsidRPr="00DF375B">
              <w:rPr>
                <w:bCs/>
              </w:rPr>
              <w:t xml:space="preserve">Наименование </w:t>
            </w:r>
            <w:r>
              <w:rPr>
                <w:bCs/>
              </w:rPr>
              <w:t xml:space="preserve">учебной </w:t>
            </w:r>
            <w:r w:rsidRPr="00DF375B">
              <w:rPr>
                <w:bCs/>
              </w:rPr>
              <w:t>дисциплины</w:t>
            </w:r>
          </w:p>
        </w:tc>
        <w:tc>
          <w:tcPr>
            <w:tcW w:w="6980" w:type="dxa"/>
          </w:tcPr>
          <w:p w:rsidR="002A2FF9" w:rsidRDefault="002A2FF9" w:rsidP="00F04A06">
            <w:pPr>
              <w:pStyle w:val="Default"/>
              <w:ind w:right="-426"/>
              <w:jc w:val="center"/>
              <w:rPr>
                <w:bCs/>
              </w:rPr>
            </w:pPr>
            <w:r w:rsidRPr="00DF375B">
              <w:rPr>
                <w:bCs/>
              </w:rPr>
              <w:t xml:space="preserve">Наименование сборников инструкций или методических </w:t>
            </w:r>
          </w:p>
          <w:p w:rsidR="002A2FF9" w:rsidRPr="00DF375B" w:rsidRDefault="002A2FF9" w:rsidP="00F04A06">
            <w:pPr>
              <w:pStyle w:val="Default"/>
              <w:ind w:right="-426"/>
              <w:jc w:val="center"/>
              <w:rPr>
                <w:bCs/>
              </w:rPr>
            </w:pPr>
            <w:r w:rsidRPr="00DF375B">
              <w:rPr>
                <w:bCs/>
              </w:rPr>
              <w:t>Указаний</w:t>
            </w:r>
            <w:r>
              <w:rPr>
                <w:bCs/>
              </w:rPr>
              <w:t xml:space="preserve"> по выполнению ЛР,</w:t>
            </w:r>
            <w:r w:rsidRPr="00DF375B">
              <w:rPr>
                <w:bCs/>
              </w:rPr>
              <w:t xml:space="preserve"> ПЗ, семинаров</w:t>
            </w:r>
          </w:p>
        </w:tc>
      </w:tr>
      <w:tr w:rsidR="002A2FF9" w:rsidRPr="00DF375B" w:rsidTr="00F04A06">
        <w:tc>
          <w:tcPr>
            <w:tcW w:w="2660" w:type="dxa"/>
          </w:tcPr>
          <w:p w:rsidR="002A2FF9" w:rsidRDefault="002A2FF9" w:rsidP="00F04A06">
            <w:r w:rsidRPr="00B46770">
              <w:t>Основы философии</w:t>
            </w:r>
          </w:p>
        </w:tc>
        <w:tc>
          <w:tcPr>
            <w:tcW w:w="6980" w:type="dxa"/>
          </w:tcPr>
          <w:p w:rsidR="002A2FF9" w:rsidRPr="00B46770" w:rsidRDefault="002A2FF9" w:rsidP="00F04A06">
            <w:r>
              <w:rPr>
                <w:rFonts w:eastAsia="Courier New"/>
              </w:rPr>
              <w:t>Методические указания к урокам</w:t>
            </w:r>
            <w:r w:rsidRPr="00B46770">
              <w:t xml:space="preserve"> </w:t>
            </w:r>
          </w:p>
        </w:tc>
      </w:tr>
      <w:tr w:rsidR="002A2FF9" w:rsidRPr="00DF375B" w:rsidTr="00F04A06">
        <w:tc>
          <w:tcPr>
            <w:tcW w:w="2660" w:type="dxa"/>
          </w:tcPr>
          <w:p w:rsidR="002A2FF9" w:rsidRPr="00C2407D" w:rsidRDefault="002A2FF9" w:rsidP="00F04A06">
            <w:r>
              <w:t>Психология общения</w:t>
            </w:r>
          </w:p>
        </w:tc>
        <w:tc>
          <w:tcPr>
            <w:tcW w:w="6980" w:type="dxa"/>
          </w:tcPr>
          <w:p w:rsidR="002A2FF9" w:rsidRPr="00C2407D" w:rsidRDefault="002A2FF9" w:rsidP="00F04A06">
            <w:r w:rsidRPr="00C2407D">
              <w:t>Методические указания по выполнению практических работ.</w:t>
            </w:r>
          </w:p>
        </w:tc>
      </w:tr>
      <w:tr w:rsidR="002A2FF9" w:rsidRPr="00DF375B" w:rsidTr="00F04A06">
        <w:tc>
          <w:tcPr>
            <w:tcW w:w="2660" w:type="dxa"/>
          </w:tcPr>
          <w:p w:rsidR="002A2FF9" w:rsidRPr="00C2407D" w:rsidRDefault="002A2FF9" w:rsidP="00F04A06">
            <w:r w:rsidRPr="00C2407D">
              <w:t>Иностранный язы</w:t>
            </w:r>
            <w:r>
              <w:t>к  в профессиональной деятельности</w:t>
            </w:r>
          </w:p>
        </w:tc>
        <w:tc>
          <w:tcPr>
            <w:tcW w:w="6980" w:type="dxa"/>
          </w:tcPr>
          <w:p w:rsidR="002A2FF9" w:rsidRPr="00C2407D" w:rsidRDefault="002A2FF9" w:rsidP="00F04A06">
            <w:r w:rsidRPr="00C2407D">
              <w:t>Методические указания по выполнению практических работ.</w:t>
            </w:r>
          </w:p>
          <w:p w:rsidR="002A2FF9" w:rsidRPr="00C2407D" w:rsidRDefault="002A2FF9" w:rsidP="00F04A06"/>
        </w:tc>
      </w:tr>
      <w:tr w:rsidR="002A2FF9" w:rsidRPr="00DF375B" w:rsidTr="00F04A06">
        <w:tc>
          <w:tcPr>
            <w:tcW w:w="2660" w:type="dxa"/>
          </w:tcPr>
          <w:p w:rsidR="002A2FF9" w:rsidRPr="00C2407D" w:rsidRDefault="002A2FF9" w:rsidP="00F04A06">
            <w:r w:rsidRPr="00C2407D">
              <w:t>Физическая культура</w:t>
            </w:r>
          </w:p>
        </w:tc>
        <w:tc>
          <w:tcPr>
            <w:tcW w:w="6980" w:type="dxa"/>
          </w:tcPr>
          <w:p w:rsidR="002A2FF9" w:rsidRPr="00C2407D" w:rsidRDefault="002A2FF9" w:rsidP="00F04A06">
            <w:r w:rsidRPr="00C2407D">
              <w:t>Методические указания к практическим занятиям.</w:t>
            </w:r>
          </w:p>
        </w:tc>
      </w:tr>
      <w:tr w:rsidR="002A2FF9" w:rsidRPr="00DF375B" w:rsidTr="00F04A06">
        <w:tc>
          <w:tcPr>
            <w:tcW w:w="2660" w:type="dxa"/>
          </w:tcPr>
          <w:p w:rsidR="002A2FF9" w:rsidRPr="00C2407D" w:rsidRDefault="002A2FF9" w:rsidP="00F04A06">
            <w:r>
              <w:t>О</w:t>
            </w:r>
            <w:r w:rsidRPr="00C2407D">
              <w:t>бщие компетенции профессионала</w:t>
            </w:r>
          </w:p>
        </w:tc>
        <w:tc>
          <w:tcPr>
            <w:tcW w:w="6980" w:type="dxa"/>
          </w:tcPr>
          <w:p w:rsidR="002A2FF9" w:rsidRPr="00C2407D" w:rsidRDefault="002A2FF9" w:rsidP="00F04A06">
            <w:r w:rsidRPr="00C2407D">
              <w:t>Методические указания к практическим занятиям.</w:t>
            </w:r>
          </w:p>
          <w:p w:rsidR="002A2FF9" w:rsidRPr="00C2407D" w:rsidRDefault="002A2FF9" w:rsidP="00F04A06"/>
        </w:tc>
      </w:tr>
      <w:tr w:rsidR="002A2FF9" w:rsidRPr="00B46770" w:rsidTr="002A2FF9">
        <w:trPr>
          <w:trHeight w:val="578"/>
        </w:trPr>
        <w:tc>
          <w:tcPr>
            <w:tcW w:w="2660" w:type="dxa"/>
          </w:tcPr>
          <w:p w:rsidR="002A2FF9" w:rsidRPr="00B46770" w:rsidRDefault="002A2FF9" w:rsidP="00F04A06">
            <w:pPr>
              <w:rPr>
                <w:highlight w:val="yellow"/>
              </w:rPr>
            </w:pPr>
            <w:r w:rsidRPr="00B46770">
              <w:t>Социально значимая деятельность</w:t>
            </w:r>
          </w:p>
        </w:tc>
        <w:tc>
          <w:tcPr>
            <w:tcW w:w="6980" w:type="dxa"/>
          </w:tcPr>
          <w:p w:rsidR="002A2FF9" w:rsidRPr="00B46770" w:rsidRDefault="002A2FF9" w:rsidP="00F04A06">
            <w:r w:rsidRPr="00B46770">
              <w:t>Рабочая тетрадь</w:t>
            </w:r>
          </w:p>
          <w:p w:rsidR="002A2FF9" w:rsidRPr="00B46770" w:rsidRDefault="002A2FF9" w:rsidP="00F04A06"/>
        </w:tc>
      </w:tr>
    </w:tbl>
    <w:p w:rsidR="002A2FF9" w:rsidRDefault="002A2FF9" w:rsidP="002A2FF9">
      <w:pPr>
        <w:pStyle w:val="Default"/>
        <w:spacing w:line="276" w:lineRule="auto"/>
        <w:ind w:right="-426"/>
        <w:jc w:val="center"/>
        <w:rPr>
          <w:b/>
          <w:bCs/>
        </w:rPr>
      </w:pPr>
    </w:p>
    <w:p w:rsidR="002A2FF9" w:rsidRDefault="002A2FF9" w:rsidP="002A2FF9">
      <w:pPr>
        <w:pStyle w:val="Default"/>
        <w:spacing w:line="276" w:lineRule="auto"/>
        <w:ind w:right="-426"/>
        <w:jc w:val="center"/>
        <w:rPr>
          <w:b/>
          <w:bCs/>
        </w:rPr>
      </w:pPr>
    </w:p>
    <w:p w:rsidR="002A2FF9" w:rsidRDefault="002A2FF9" w:rsidP="002A2FF9">
      <w:pPr>
        <w:pStyle w:val="Default"/>
        <w:spacing w:line="276" w:lineRule="auto"/>
        <w:ind w:right="-426"/>
        <w:jc w:val="center"/>
        <w:rPr>
          <w:b/>
          <w:bCs/>
        </w:rPr>
      </w:pPr>
    </w:p>
    <w:p w:rsidR="002A2FF9" w:rsidRDefault="002A2FF9" w:rsidP="002A2FF9">
      <w:pPr>
        <w:pStyle w:val="Default"/>
        <w:spacing w:line="276" w:lineRule="auto"/>
        <w:ind w:right="-426"/>
        <w:jc w:val="center"/>
        <w:rPr>
          <w:b/>
          <w:bCs/>
        </w:rPr>
      </w:pPr>
    </w:p>
    <w:p w:rsidR="002A2FF9" w:rsidRDefault="002A2FF9" w:rsidP="002A2FF9">
      <w:pPr>
        <w:pStyle w:val="Default"/>
        <w:spacing w:line="276" w:lineRule="auto"/>
        <w:ind w:right="-426"/>
        <w:jc w:val="center"/>
        <w:rPr>
          <w:b/>
          <w:bCs/>
        </w:rPr>
      </w:pPr>
    </w:p>
    <w:p w:rsidR="002A2FF9" w:rsidRDefault="002A2FF9" w:rsidP="002A2FF9">
      <w:pPr>
        <w:pStyle w:val="a7"/>
        <w:shd w:val="clear" w:color="auto" w:fill="auto"/>
        <w:spacing w:line="322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7A0D">
        <w:rPr>
          <w:rFonts w:ascii="Times New Roman" w:eastAsia="Calibri" w:hAnsi="Times New Roman" w:cs="Times New Roman"/>
          <w:sz w:val="24"/>
          <w:szCs w:val="24"/>
        </w:rPr>
        <w:t>Учебно-методический комплекс математического и общего естественнонаучного цикла</w:t>
      </w:r>
    </w:p>
    <w:p w:rsidR="00D87A0D" w:rsidRPr="00D87A0D" w:rsidRDefault="00D87A0D" w:rsidP="002A2FF9">
      <w:pPr>
        <w:pStyle w:val="a7"/>
        <w:shd w:val="clear" w:color="auto" w:fill="auto"/>
        <w:spacing w:line="322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412"/>
        <w:gridCol w:w="7085"/>
      </w:tblGrid>
      <w:tr w:rsidR="002A2FF9" w:rsidTr="00F04A06">
        <w:trPr>
          <w:trHeight w:hRule="exact" w:val="59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A2FF9" w:rsidRDefault="002A2FF9" w:rsidP="00F04A06">
            <w:pPr>
              <w:widowControl w:val="0"/>
              <w:spacing w:line="274" w:lineRule="exact"/>
              <w:ind w:left="-10"/>
              <w:jc w:val="center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Наименование учебной дисциплины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A2FF9" w:rsidRDefault="002A2FF9" w:rsidP="00F04A06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 xml:space="preserve">Наименование сборников инструкций или методических </w:t>
            </w:r>
            <w:proofErr w:type="spellStart"/>
            <w:r>
              <w:rPr>
                <w:rFonts w:eastAsia="Courier New"/>
              </w:rPr>
              <w:t>указани</w:t>
            </w:r>
            <w:proofErr w:type="spellEnd"/>
            <w:r>
              <w:rPr>
                <w:rFonts w:eastAsia="Courier New"/>
              </w:rPr>
              <w:t xml:space="preserve"> по выполнению ЛР, ПЗ, семинаров, самостоятельной работы</w:t>
            </w:r>
          </w:p>
        </w:tc>
      </w:tr>
      <w:tr w:rsidR="002A2FF9" w:rsidTr="00F04A06">
        <w:trPr>
          <w:trHeight w:hRule="exact" w:val="75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44" w:lineRule="exact"/>
              <w:rPr>
                <w:color w:val="000000"/>
              </w:rPr>
            </w:pPr>
            <w:r>
              <w:rPr>
                <w:rFonts w:eastAsia="Courier New"/>
              </w:rPr>
              <w:t xml:space="preserve">Элементы </w:t>
            </w:r>
            <w:proofErr w:type="gramStart"/>
            <w:r>
              <w:rPr>
                <w:rFonts w:eastAsia="Courier New"/>
              </w:rPr>
              <w:t>высшей</w:t>
            </w:r>
            <w:proofErr w:type="gramEnd"/>
          </w:p>
          <w:p w:rsidR="002A2FF9" w:rsidRDefault="002A2FF9" w:rsidP="00F04A06">
            <w:pPr>
              <w:widowControl w:val="0"/>
              <w:spacing w:line="24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математики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Практикум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указания к урокам</w:t>
            </w:r>
          </w:p>
        </w:tc>
      </w:tr>
      <w:tr w:rsidR="002A2FF9" w:rsidTr="00F04A06">
        <w:trPr>
          <w:trHeight w:hRule="exact" w:val="70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44" w:lineRule="exact"/>
              <w:rPr>
                <w:color w:val="000000"/>
              </w:rPr>
            </w:pPr>
            <w:r>
              <w:rPr>
                <w:rFonts w:eastAsia="Courier New"/>
              </w:rPr>
              <w:t>Дискретная</w:t>
            </w:r>
          </w:p>
          <w:p w:rsidR="002A2FF9" w:rsidRDefault="002A2FF9" w:rsidP="00F04A06">
            <w:pPr>
              <w:widowControl w:val="0"/>
              <w:spacing w:line="24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математика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 xml:space="preserve">Методические указания по выполнению практических работ. 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указания к урокам</w:t>
            </w:r>
          </w:p>
        </w:tc>
      </w:tr>
      <w:tr w:rsidR="002A2FF9" w:rsidTr="00F04A06">
        <w:trPr>
          <w:trHeight w:hRule="exact" w:val="112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Теория</w:t>
            </w:r>
          </w:p>
          <w:p w:rsidR="002A2FF9" w:rsidRDefault="002A2FF9" w:rsidP="00F04A06">
            <w:pPr>
              <w:spacing w:line="274" w:lineRule="exact"/>
            </w:pPr>
            <w:r>
              <w:rPr>
                <w:rFonts w:eastAsia="Courier New"/>
              </w:rPr>
              <w:t xml:space="preserve">вероятностей и </w:t>
            </w:r>
            <w:proofErr w:type="gramStart"/>
            <w:r>
              <w:rPr>
                <w:rFonts w:eastAsia="Courier New"/>
              </w:rPr>
              <w:t>математическая</w:t>
            </w:r>
            <w:proofErr w:type="gramEnd"/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статистика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8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 xml:space="preserve">Методические указания по выполнению практических работ. </w:t>
            </w:r>
          </w:p>
        </w:tc>
      </w:tr>
    </w:tbl>
    <w:p w:rsidR="002A2FF9" w:rsidRDefault="002A2FF9" w:rsidP="002A2FF9">
      <w:pPr>
        <w:pStyle w:val="a7"/>
        <w:shd w:val="clear" w:color="auto" w:fill="auto"/>
        <w:spacing w:line="322" w:lineRule="exact"/>
        <w:jc w:val="center"/>
        <w:rPr>
          <w:rFonts w:ascii="Calibri" w:eastAsia="Calibri" w:hAnsi="Calibri" w:cs="Times New Roman"/>
          <w:sz w:val="24"/>
          <w:szCs w:val="24"/>
          <w:lang w:bidi="ru-RU"/>
        </w:rPr>
      </w:pPr>
    </w:p>
    <w:p w:rsidR="002A2FF9" w:rsidRDefault="002A2FF9" w:rsidP="002A2FF9">
      <w:pPr>
        <w:pStyle w:val="a7"/>
        <w:shd w:val="clear" w:color="auto" w:fill="auto"/>
        <w:spacing w:line="322" w:lineRule="exact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Учебно-методический комплекс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общепрофессионального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цикла</w:t>
      </w:r>
    </w:p>
    <w:p w:rsidR="002A2FF9" w:rsidRPr="00E55048" w:rsidRDefault="002A2FF9" w:rsidP="002A2FF9">
      <w:pPr>
        <w:pStyle w:val="a7"/>
        <w:shd w:val="clear" w:color="auto" w:fill="auto"/>
        <w:spacing w:line="322" w:lineRule="exact"/>
        <w:jc w:val="center"/>
        <w:rPr>
          <w:rFonts w:ascii="Calibri" w:eastAsia="Calibri" w:hAnsi="Calibri" w:cs="Times New Roman"/>
          <w:sz w:val="8"/>
          <w:szCs w:val="8"/>
        </w:rPr>
      </w:pPr>
    </w:p>
    <w:tbl>
      <w:tblPr>
        <w:tblW w:w="9497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6945"/>
      </w:tblGrid>
      <w:tr w:rsidR="002A2FF9" w:rsidTr="00F04A06">
        <w:trPr>
          <w:trHeight w:hRule="exact" w:val="8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A2FF9" w:rsidRDefault="002A2FF9" w:rsidP="00F04A06">
            <w:pPr>
              <w:spacing w:line="274" w:lineRule="exact"/>
              <w:jc w:val="center"/>
              <w:rPr>
                <w:color w:val="000000"/>
              </w:rPr>
            </w:pPr>
            <w:r>
              <w:rPr>
                <w:rFonts w:eastAsia="Courier New"/>
              </w:rPr>
              <w:t>Наименование</w:t>
            </w:r>
          </w:p>
          <w:p w:rsidR="002A2FF9" w:rsidRDefault="002A2FF9" w:rsidP="00F04A06">
            <w:pPr>
              <w:spacing w:line="274" w:lineRule="exact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rFonts w:eastAsia="Courier New"/>
              </w:rPr>
              <w:t>общепрофессио</w:t>
            </w:r>
            <w:r>
              <w:rPr>
                <w:rFonts w:eastAsia="Courier New"/>
              </w:rPr>
              <w:softHyphen/>
              <w:t>наль-ной</w:t>
            </w:r>
            <w:proofErr w:type="spellEnd"/>
            <w:r>
              <w:rPr>
                <w:rFonts w:eastAsia="Courier New"/>
              </w:rPr>
              <w:t xml:space="preserve"> дисциплины и ПМ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Наименование сборников инструкций или методических указаний по выполнению ЛР, ПЗ, семинаров, самостоятельной работы</w:t>
            </w:r>
          </w:p>
        </w:tc>
      </w:tr>
      <w:tr w:rsidR="002A2FF9" w:rsidTr="00F04A06">
        <w:trPr>
          <w:trHeight w:hRule="exact" w:val="7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Инженерная компьютерная графика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Учебное пособие</w:t>
            </w:r>
          </w:p>
          <w:p w:rsidR="002A2FF9" w:rsidRDefault="002A2FF9" w:rsidP="00F04A06">
            <w:pPr>
              <w:widowControl w:val="0"/>
              <w:spacing w:line="278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Практикум по выполнению практически работ.</w:t>
            </w:r>
          </w:p>
        </w:tc>
      </w:tr>
      <w:tr w:rsidR="002A2FF9" w:rsidTr="00F04A06">
        <w:trPr>
          <w:trHeight w:hRule="exact" w:val="9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spacing w:line="244" w:lineRule="exact"/>
              <w:rPr>
                <w:color w:val="000000"/>
              </w:rPr>
            </w:pPr>
            <w:r>
              <w:rPr>
                <w:rFonts w:eastAsia="Courier New"/>
              </w:rPr>
              <w:t>Основы</w:t>
            </w:r>
          </w:p>
          <w:p w:rsidR="002A2FF9" w:rsidRDefault="002A2FF9" w:rsidP="00F04A06">
            <w:pPr>
              <w:widowControl w:val="0"/>
              <w:spacing w:line="24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электротехники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при подготовке конспекта лекций и рефератов.</w:t>
            </w:r>
          </w:p>
          <w:p w:rsidR="002A2FF9" w:rsidRDefault="002A2FF9" w:rsidP="00F04A06">
            <w:pPr>
              <w:spacing w:line="274" w:lineRule="exact"/>
            </w:pPr>
            <w:r>
              <w:rPr>
                <w:rFonts w:eastAsia="Courier New"/>
              </w:rPr>
              <w:t>Лабораторный практикум.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рекомендации по выполнению практических работ</w:t>
            </w:r>
          </w:p>
        </w:tc>
      </w:tr>
      <w:tr w:rsidR="002A2FF9" w:rsidTr="00F04A06">
        <w:trPr>
          <w:trHeight w:hRule="exact" w:val="7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8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Информационные технологии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Учебное пособие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рекомендации по выполнению практических работ</w:t>
            </w:r>
          </w:p>
        </w:tc>
      </w:tr>
      <w:tr w:rsidR="002A2FF9" w:rsidTr="00F04A06">
        <w:trPr>
          <w:trHeight w:hRule="exact" w:val="13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spacing w:line="244" w:lineRule="exact"/>
              <w:rPr>
                <w:color w:val="000000"/>
              </w:rPr>
            </w:pPr>
            <w:r>
              <w:rPr>
                <w:rFonts w:eastAsia="Courier New"/>
              </w:rPr>
              <w:t>Экономика</w:t>
            </w:r>
          </w:p>
          <w:p w:rsidR="002A2FF9" w:rsidRDefault="002A2FF9" w:rsidP="00F04A06">
            <w:pPr>
              <w:widowControl w:val="0"/>
              <w:spacing w:line="24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организации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Методическое пособие для студентов по выполнению курсовой работы.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Методическое пособие для студентов по выполнению практических работ.</w:t>
            </w:r>
          </w:p>
        </w:tc>
      </w:tr>
      <w:tr w:rsidR="002A2FF9" w:rsidTr="00F04A06">
        <w:trPr>
          <w:trHeight w:hRule="exact" w:val="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Безопасность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жизнедеятельности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Методическое пособие для проведения практических занятий со студентами.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указания к урокам</w:t>
            </w:r>
          </w:p>
        </w:tc>
      </w:tr>
      <w:tr w:rsidR="002A2FF9" w:rsidTr="00F04A06">
        <w:trPr>
          <w:trHeight w:hRule="exact" w:val="6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Основы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предпринимательства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8" w:lineRule="exact"/>
              <w:rPr>
                <w:rFonts w:eastAsia="Courier New"/>
              </w:rPr>
            </w:pPr>
            <w:r>
              <w:rPr>
                <w:rFonts w:eastAsia="Courier New"/>
              </w:rPr>
              <w:t>Рабочая тетрадь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указания к практическим работам</w:t>
            </w:r>
          </w:p>
        </w:tc>
      </w:tr>
      <w:tr w:rsidR="002A2FF9" w:rsidTr="00F04A06">
        <w:trPr>
          <w:trHeight w:hRule="exact"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Операционные системы и среды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FF9" w:rsidRDefault="002A2FF9" w:rsidP="00F04A06">
            <w:pPr>
              <w:spacing w:line="278" w:lineRule="exact"/>
              <w:rPr>
                <w:color w:val="000000"/>
              </w:rPr>
            </w:pPr>
            <w:r>
              <w:rPr>
                <w:rFonts w:eastAsia="Courier New"/>
              </w:rPr>
              <w:t>Учебное пособие</w:t>
            </w:r>
          </w:p>
          <w:p w:rsidR="002A2FF9" w:rsidRPr="00E55048" w:rsidRDefault="002A2FF9" w:rsidP="00F04A06">
            <w:pPr>
              <w:spacing w:line="278" w:lineRule="exact"/>
            </w:pPr>
            <w:r>
              <w:rPr>
                <w:rFonts w:eastAsia="Courier New"/>
              </w:rPr>
              <w:t>Лабораторный практикум</w:t>
            </w:r>
          </w:p>
        </w:tc>
      </w:tr>
      <w:tr w:rsidR="002A2FF9" w:rsidTr="00F04A06">
        <w:trPr>
          <w:trHeight w:hRule="exact"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spacing w:line="278" w:lineRule="exact"/>
              <w:rPr>
                <w:color w:val="000000"/>
              </w:rPr>
            </w:pPr>
            <w:r>
              <w:rPr>
                <w:rFonts w:eastAsia="Courier New"/>
              </w:rPr>
              <w:t>Архитектура</w:t>
            </w:r>
          </w:p>
          <w:p w:rsidR="002A2FF9" w:rsidRDefault="002A2FF9" w:rsidP="00F04A06">
            <w:pPr>
              <w:spacing w:line="278" w:lineRule="exact"/>
            </w:pPr>
            <w:r>
              <w:rPr>
                <w:rFonts w:eastAsia="Courier New"/>
              </w:rPr>
              <w:t>аппаратных</w:t>
            </w:r>
          </w:p>
          <w:p w:rsidR="002A2FF9" w:rsidRDefault="002A2FF9" w:rsidP="00F04A06">
            <w:pPr>
              <w:widowControl w:val="0"/>
              <w:spacing w:line="278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средств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Учебное пособие</w:t>
            </w:r>
          </w:p>
          <w:p w:rsidR="002A2FF9" w:rsidRPr="00E55048" w:rsidRDefault="002A2FF9" w:rsidP="00F04A06">
            <w:pPr>
              <w:spacing w:line="274" w:lineRule="exact"/>
            </w:pPr>
            <w:r>
              <w:rPr>
                <w:rFonts w:eastAsia="Courier New"/>
              </w:rPr>
              <w:t>Лабораторный практикум</w:t>
            </w:r>
          </w:p>
        </w:tc>
      </w:tr>
      <w:tr w:rsidR="002A2FF9" w:rsidTr="00F04A06">
        <w:trPr>
          <w:trHeight w:hRule="exact"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spacing w:line="278" w:lineRule="exact"/>
              <w:rPr>
                <w:color w:val="000000"/>
              </w:rPr>
            </w:pPr>
            <w:r>
              <w:rPr>
                <w:rFonts w:eastAsia="Courier New"/>
              </w:rPr>
              <w:t>Основы</w:t>
            </w:r>
          </w:p>
          <w:p w:rsidR="002A2FF9" w:rsidRDefault="002A2FF9" w:rsidP="00F04A06">
            <w:pPr>
              <w:spacing w:line="278" w:lineRule="exact"/>
            </w:pPr>
            <w:r>
              <w:rPr>
                <w:rFonts w:eastAsia="Courier New"/>
              </w:rPr>
              <w:t>алгоритмизации</w:t>
            </w:r>
          </w:p>
          <w:p w:rsidR="002A2FF9" w:rsidRDefault="002A2FF9" w:rsidP="00F04A06">
            <w:pPr>
              <w:widowControl w:val="0"/>
              <w:spacing w:line="278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и программирования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Учебное пособие</w:t>
            </w:r>
          </w:p>
          <w:p w:rsidR="002A2FF9" w:rsidRDefault="002A2FF9" w:rsidP="00F04A06">
            <w:pPr>
              <w:spacing w:line="274" w:lineRule="exact"/>
            </w:pPr>
            <w:r>
              <w:rPr>
                <w:rFonts w:eastAsia="Courier New"/>
              </w:rPr>
              <w:t>Лабораторный практикум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указания к открытым урокам</w:t>
            </w:r>
          </w:p>
        </w:tc>
      </w:tr>
      <w:tr w:rsidR="002A2FF9" w:rsidTr="00F04A06">
        <w:trPr>
          <w:trHeight w:hRule="exact"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8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Правовое обеспечение в профессиональной деятельности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Методические указания к практическим работам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указания к урокам</w:t>
            </w:r>
          </w:p>
        </w:tc>
      </w:tr>
      <w:tr w:rsidR="002A2FF9" w:rsidTr="00F04A06">
        <w:trPr>
          <w:trHeight w:hRule="exact"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spacing w:line="278" w:lineRule="exact"/>
              <w:rPr>
                <w:color w:val="000000"/>
              </w:rPr>
            </w:pPr>
            <w:r>
              <w:rPr>
                <w:rFonts w:eastAsia="Courier New"/>
              </w:rPr>
              <w:lastRenderedPageBreak/>
              <w:t>Основы</w:t>
            </w:r>
          </w:p>
          <w:p w:rsidR="002A2FF9" w:rsidRDefault="002A2FF9" w:rsidP="00F04A06">
            <w:pPr>
              <w:widowControl w:val="0"/>
              <w:spacing w:line="278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проектирования баз данных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Лабораторный практикум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указания к урокам</w:t>
            </w:r>
          </w:p>
        </w:tc>
      </w:tr>
      <w:tr w:rsidR="002A2FF9" w:rsidTr="00F04A06">
        <w:trPr>
          <w:trHeight w:hRule="exact" w:val="11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8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Стандартизация, сертификация и техническое документоведение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Учебное пособие</w:t>
            </w:r>
          </w:p>
          <w:p w:rsidR="002A2FF9" w:rsidRDefault="002A2FF9" w:rsidP="00F04A06">
            <w:pPr>
              <w:spacing w:line="274" w:lineRule="exact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Лабораторный практикум 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Методические указания к урокам</w:t>
            </w:r>
          </w:p>
        </w:tc>
      </w:tr>
      <w:tr w:rsidR="002A2FF9" w:rsidTr="00F04A06">
        <w:trPr>
          <w:trHeight w:hRule="exact"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8" w:lineRule="exact"/>
              <w:rPr>
                <w:rFonts w:eastAsia="Courier New"/>
              </w:rPr>
            </w:pPr>
            <w:r>
              <w:rPr>
                <w:rStyle w:val="211"/>
                <w:rFonts w:eastAsia="Courier New"/>
              </w:rPr>
              <w:t>Основы финансовой грамотности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rFonts w:eastAsia="Courier New"/>
              </w:rPr>
            </w:pPr>
            <w:r>
              <w:rPr>
                <w:rFonts w:eastAsia="Courier New"/>
              </w:rPr>
              <w:t>Рабочая тетрадь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rFonts w:eastAsia="Courier New"/>
              </w:rPr>
            </w:pPr>
            <w:r>
              <w:rPr>
                <w:rFonts w:eastAsia="Courier New"/>
              </w:rPr>
              <w:t>Методические указания к практическим работам</w:t>
            </w:r>
          </w:p>
        </w:tc>
      </w:tr>
      <w:tr w:rsidR="002A2FF9" w:rsidTr="00F04A06">
        <w:trPr>
          <w:trHeight w:hRule="exact" w:val="17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8" w:lineRule="exact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ПМ 01. </w:t>
            </w:r>
            <w:r>
              <w:t xml:space="preserve"> </w:t>
            </w:r>
            <w:r>
              <w:rPr>
                <w:rFonts w:eastAsia="Courier New"/>
              </w:rPr>
              <w:t>Выполнение работ по проектированию сетевой инфраструктуры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По МДК 01.01, 01.02, 01.03, 01.04:</w:t>
            </w:r>
          </w:p>
          <w:p w:rsidR="002A2FF9" w:rsidRDefault="002A2FF9" w:rsidP="00F04A06">
            <w:pPr>
              <w:spacing w:line="274" w:lineRule="exact"/>
            </w:pPr>
            <w:r>
              <w:rPr>
                <w:rFonts w:eastAsia="Courier New"/>
              </w:rPr>
              <w:t>Лабораторный практикум (сборник указаний к выполнению лабораторно-практических работ);</w:t>
            </w:r>
          </w:p>
          <w:p w:rsidR="002A2FF9" w:rsidRDefault="002A2FF9" w:rsidP="00F04A06">
            <w:pPr>
              <w:spacing w:line="274" w:lineRule="exact"/>
              <w:rPr>
                <w:rFonts w:eastAsia="Courier New"/>
              </w:rPr>
            </w:pPr>
            <w:r>
              <w:rPr>
                <w:rFonts w:eastAsia="Courier New"/>
              </w:rPr>
              <w:t>методические рекомендации к выполнению курсового проекта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rFonts w:eastAsia="Courier New"/>
              </w:rPr>
            </w:pPr>
            <w:r>
              <w:rPr>
                <w:rFonts w:eastAsia="Courier New"/>
              </w:rPr>
              <w:t>Методические указания к прохождению учебной и производственной практики</w:t>
            </w:r>
          </w:p>
        </w:tc>
      </w:tr>
      <w:tr w:rsidR="002A2FF9" w:rsidTr="00F04A06">
        <w:trPr>
          <w:trHeight w:hRule="exact" w:val="17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ПМ 02</w:t>
            </w:r>
          </w:p>
          <w:p w:rsidR="002A2FF9" w:rsidRDefault="002A2FF9" w:rsidP="00F04A06">
            <w:pPr>
              <w:spacing w:line="274" w:lineRule="exact"/>
            </w:pPr>
            <w:r>
              <w:rPr>
                <w:rFonts w:eastAsia="Courier New"/>
              </w:rPr>
              <w:t>Организация</w:t>
            </w:r>
          </w:p>
          <w:p w:rsidR="002A2FF9" w:rsidRDefault="002A2FF9" w:rsidP="00F04A06">
            <w:pPr>
              <w:spacing w:line="274" w:lineRule="exact"/>
            </w:pPr>
            <w:r>
              <w:rPr>
                <w:rFonts w:eastAsia="Courier New"/>
              </w:rPr>
              <w:t>сетевого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>администрирования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По МДК 02.01, 02.02, 02.03, 02.04:</w:t>
            </w:r>
          </w:p>
          <w:p w:rsidR="002A2FF9" w:rsidRDefault="002A2FF9" w:rsidP="00F04A06">
            <w:pPr>
              <w:tabs>
                <w:tab w:val="left" w:pos="139"/>
              </w:tabs>
              <w:spacing w:line="274" w:lineRule="exact"/>
            </w:pPr>
            <w:r>
              <w:t>Лабораторный практикум (сборник указаний к выполнению лабораторно-практических работ);</w:t>
            </w:r>
          </w:p>
          <w:p w:rsidR="002A2FF9" w:rsidRDefault="002A2FF9" w:rsidP="00F04A06">
            <w:pPr>
              <w:spacing w:line="274" w:lineRule="exact"/>
              <w:rPr>
                <w:rFonts w:eastAsia="Courier New"/>
              </w:rPr>
            </w:pPr>
            <w:r>
              <w:t>методические рекомендации к выполнению курсового проекта</w:t>
            </w:r>
            <w:r>
              <w:rPr>
                <w:rFonts w:eastAsia="Courier New"/>
              </w:rPr>
              <w:t xml:space="preserve"> 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>
              <w:rPr>
                <w:rFonts w:eastAsia="Courier New"/>
              </w:rPr>
              <w:t xml:space="preserve">Методические указания к прохождению учебной и производственной практики </w:t>
            </w:r>
          </w:p>
        </w:tc>
      </w:tr>
      <w:tr w:rsidR="002A2FF9" w:rsidTr="00F04A06">
        <w:trPr>
          <w:trHeight w:hRule="exact" w:val="16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2FF9" w:rsidRDefault="002A2FF9" w:rsidP="00F04A06">
            <w:pPr>
              <w:widowControl w:val="0"/>
              <w:spacing w:line="274" w:lineRule="exact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ПМ 03 </w:t>
            </w:r>
            <w:r>
              <w:t xml:space="preserve"> </w:t>
            </w:r>
            <w:r>
              <w:rPr>
                <w:rFonts w:eastAsia="Courier New"/>
              </w:rPr>
              <w:t>Эксплуатация объектов сетевой инфраструктуры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spacing w:line="274" w:lineRule="exact"/>
              <w:rPr>
                <w:color w:val="000000"/>
              </w:rPr>
            </w:pPr>
            <w:r>
              <w:rPr>
                <w:rFonts w:eastAsia="Courier New"/>
              </w:rPr>
              <w:t>По МДК 03.01, 03.02, 02.03:</w:t>
            </w:r>
          </w:p>
          <w:p w:rsidR="002A2FF9" w:rsidRDefault="002A2FF9" w:rsidP="002A2FF9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line="274" w:lineRule="exact"/>
            </w:pPr>
            <w:r>
              <w:rPr>
                <w:rFonts w:eastAsia="Courier New"/>
              </w:rPr>
              <w:t>лабораторный практикум (сборник указаний к выполнению лабораторных работ);</w:t>
            </w:r>
          </w:p>
          <w:p w:rsidR="002A2FF9" w:rsidRDefault="002A2FF9" w:rsidP="00F04A06">
            <w:pPr>
              <w:spacing w:line="274" w:lineRule="exact"/>
              <w:rPr>
                <w:rFonts w:eastAsia="Courier New"/>
              </w:rPr>
            </w:pPr>
            <w:r>
              <w:rPr>
                <w:rFonts w:eastAsia="Courier New"/>
              </w:rPr>
              <w:t>методические рекомендации к выполнению НИРС</w:t>
            </w:r>
          </w:p>
          <w:p w:rsidR="002A2FF9" w:rsidRDefault="002A2FF9" w:rsidP="00F04A06">
            <w:pPr>
              <w:widowControl w:val="0"/>
              <w:spacing w:line="274" w:lineRule="exact"/>
              <w:rPr>
                <w:rFonts w:eastAsia="Courier New"/>
              </w:rPr>
            </w:pPr>
            <w:r>
              <w:rPr>
                <w:rFonts w:eastAsia="Courier New"/>
              </w:rPr>
              <w:t>Методические указания к прохождению учебной и производственной практики</w:t>
            </w:r>
          </w:p>
        </w:tc>
      </w:tr>
      <w:tr w:rsidR="002A2FF9" w:rsidTr="00F04A06">
        <w:trPr>
          <w:trHeight w:val="42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pStyle w:val="Default"/>
              <w:ind w:right="-426"/>
              <w:rPr>
                <w:lang w:bidi="ru-RU"/>
              </w:rPr>
            </w:pPr>
            <w:r>
              <w:rPr>
                <w:lang w:bidi="ru-RU"/>
              </w:rPr>
              <w:t>Методические рекомендации по организации самостоятельной работы студентов</w:t>
            </w:r>
          </w:p>
        </w:tc>
      </w:tr>
      <w:tr w:rsidR="002A2FF9" w:rsidTr="00F04A06">
        <w:trPr>
          <w:trHeight w:val="71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lang w:bidi="ru-RU"/>
              </w:rPr>
              <w:t xml:space="preserve">Методические рекомендации по выполнению выпускной квалификационной работы по специальности 09.02.06 </w:t>
            </w:r>
          </w:p>
        </w:tc>
      </w:tr>
      <w:tr w:rsidR="002A2FF9" w:rsidTr="00F04A06">
        <w:trPr>
          <w:trHeight w:val="708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FF9" w:rsidRDefault="002A2FF9" w:rsidP="00F04A06">
            <w:pPr>
              <w:pStyle w:val="Default"/>
              <w:ind w:right="-426"/>
              <w:rPr>
                <w:lang w:bidi="ru-RU"/>
              </w:rPr>
            </w:pPr>
            <w:r>
              <w:rPr>
                <w:lang w:bidi="ru-RU"/>
              </w:rPr>
              <w:t>Методические рекомендации по организации, выполнению и оформлению выпускной квалификационной работы для студентов и преподавателей (</w:t>
            </w:r>
            <w:proofErr w:type="spellStart"/>
            <w:r>
              <w:rPr>
                <w:lang w:bidi="ru-RU"/>
              </w:rPr>
              <w:t>нормоконтроль</w:t>
            </w:r>
            <w:proofErr w:type="spellEnd"/>
            <w:r>
              <w:rPr>
                <w:lang w:bidi="ru-RU"/>
              </w:rPr>
              <w:t>)</w:t>
            </w:r>
          </w:p>
        </w:tc>
      </w:tr>
    </w:tbl>
    <w:p w:rsidR="002A2FF9" w:rsidRPr="00D87A0D" w:rsidRDefault="002A2FF9" w:rsidP="002A2FF9">
      <w:pPr>
        <w:pStyle w:val="40"/>
        <w:keepNext/>
        <w:keepLines/>
        <w:shd w:val="clear" w:color="auto" w:fill="auto"/>
        <w:spacing w:before="290" w:line="317" w:lineRule="exact"/>
        <w:ind w:firstLine="142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bookmarkStart w:id="0" w:name="bookmark13"/>
      <w:r w:rsidRPr="00D87A0D">
        <w:rPr>
          <w:rFonts w:ascii="Times New Roman" w:eastAsia="Calibri" w:hAnsi="Times New Roman" w:cs="Times New Roman"/>
          <w:sz w:val="24"/>
          <w:szCs w:val="24"/>
        </w:rPr>
        <w:t>УЧЕБНО-МЕТОДИЧЕСКИЕ ДОКУМЕНТЫ, ОБЕСПЕЧИВАЮЩИЕ РЕАЛИЗАЦИЮ ПРОИЗВОДСТВЕННОГО ОБУЧЕНИЯ</w:t>
      </w:r>
      <w:bookmarkEnd w:id="0"/>
    </w:p>
    <w:p w:rsidR="002A2FF9" w:rsidRDefault="002A2FF9" w:rsidP="002A2FF9">
      <w:pPr>
        <w:pStyle w:val="Default"/>
        <w:spacing w:line="276" w:lineRule="auto"/>
        <w:ind w:firstLine="567"/>
        <w:jc w:val="both"/>
        <w:rPr>
          <w:color w:val="auto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23"/>
      </w:tblGrid>
      <w:tr w:rsidR="002A2FF9" w:rsidTr="00F04A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№</w:t>
            </w:r>
            <w:proofErr w:type="spellStart"/>
            <w:proofErr w:type="gramStart"/>
            <w:r>
              <w:rPr>
                <w:bCs/>
                <w:lang w:bidi="ru-RU"/>
              </w:rPr>
              <w:t>п</w:t>
            </w:r>
            <w:proofErr w:type="spellEnd"/>
            <w:proofErr w:type="gramEnd"/>
            <w:r>
              <w:rPr>
                <w:bCs/>
                <w:lang w:bidi="ru-RU"/>
              </w:rPr>
              <w:t>/</w:t>
            </w:r>
            <w:proofErr w:type="spellStart"/>
            <w:r>
              <w:rPr>
                <w:bCs/>
                <w:lang w:bidi="ru-RU"/>
              </w:rPr>
              <w:t>п</w:t>
            </w:r>
            <w:proofErr w:type="spellEnd"/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F9" w:rsidRDefault="002A2FF9" w:rsidP="00F04A06">
            <w:pPr>
              <w:pStyle w:val="Default"/>
              <w:ind w:right="-426"/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Наименование рабочих программ</w:t>
            </w:r>
          </w:p>
        </w:tc>
      </w:tr>
      <w:tr w:rsidR="002A2FF9" w:rsidTr="00F04A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   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bCs/>
                <w:color w:val="auto"/>
                <w:lang w:bidi="ru-RU"/>
              </w:rPr>
              <w:t>Рабочие программы учебной практики  и рабочие программы производственной практики  по профессиональным</w:t>
            </w:r>
            <w:r>
              <w:rPr>
                <w:bCs/>
                <w:lang w:bidi="ru-RU"/>
              </w:rPr>
              <w:t xml:space="preserve"> модулям:</w:t>
            </w:r>
          </w:p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ПМ.01 Выполнение работ по проектированию сетевой инфраструктуры</w:t>
            </w:r>
          </w:p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ПМ.02 Организация сетевого администрирования</w:t>
            </w:r>
          </w:p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ПМ.03 Эксплуатация объектов сетевой инфраструктуры</w:t>
            </w:r>
          </w:p>
        </w:tc>
      </w:tr>
      <w:tr w:rsidR="002A2FF9" w:rsidTr="00F04A06">
        <w:trPr>
          <w:trHeight w:val="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   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Рабочая программа  производственной (преддипломной) практики</w:t>
            </w:r>
          </w:p>
        </w:tc>
      </w:tr>
      <w:tr w:rsidR="002A2FF9" w:rsidTr="00F04A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   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F9" w:rsidRDefault="002A2FF9" w:rsidP="00F04A06">
            <w:pPr>
              <w:pStyle w:val="Default"/>
              <w:ind w:right="-426"/>
              <w:rPr>
                <w:bCs/>
                <w:lang w:bidi="ru-RU"/>
              </w:rPr>
            </w:pPr>
            <w:r>
              <w:rPr>
                <w:lang w:bidi="ru-RU"/>
              </w:rPr>
              <w:t>Методические рекомендации по формированию отчётной документации учебной и производственной практик</w:t>
            </w:r>
          </w:p>
        </w:tc>
      </w:tr>
    </w:tbl>
    <w:p w:rsidR="002A2FF9" w:rsidRDefault="002A2FF9" w:rsidP="002A2FF9">
      <w:pPr>
        <w:suppressAutoHyphens/>
        <w:autoSpaceDE w:val="0"/>
        <w:autoSpaceDN w:val="0"/>
        <w:adjustRightInd w:val="0"/>
        <w:spacing w:line="276" w:lineRule="auto"/>
        <w:rPr>
          <w:b/>
          <w:color w:val="000000"/>
          <w:lang w:bidi="ru-RU"/>
        </w:rPr>
      </w:pPr>
    </w:p>
    <w:p w:rsidR="002A2FF9" w:rsidRDefault="002A2FF9" w:rsidP="002A2FF9">
      <w:pPr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D426B4" w:rsidRDefault="00D426B4"/>
    <w:sectPr w:rsidR="00D426B4" w:rsidSect="002A2F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77F8"/>
    <w:multiLevelType w:val="multilevel"/>
    <w:tmpl w:val="609A61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A2FF9"/>
    <w:rsid w:val="0023511F"/>
    <w:rsid w:val="002A2FF9"/>
    <w:rsid w:val="002A506B"/>
    <w:rsid w:val="004F1A90"/>
    <w:rsid w:val="006D3402"/>
    <w:rsid w:val="00753502"/>
    <w:rsid w:val="0079737D"/>
    <w:rsid w:val="00906E9C"/>
    <w:rsid w:val="00997D69"/>
    <w:rsid w:val="00D426B4"/>
    <w:rsid w:val="00D87A0D"/>
    <w:rsid w:val="00DD10A8"/>
    <w:rsid w:val="00EF687A"/>
    <w:rsid w:val="00F5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unhideWhenUsed/>
    <w:rsid w:val="002A2FF9"/>
    <w:pPr>
      <w:widowControl w:val="0"/>
      <w:suppressAutoHyphens/>
      <w:ind w:left="283"/>
    </w:pPr>
    <w:rPr>
      <w:rFonts w:eastAsia="Lucida Sans Unicode"/>
      <w:lang w:eastAsia="ar-SA"/>
    </w:rPr>
  </w:style>
  <w:style w:type="character" w:customStyle="1" w:styleId="a5">
    <w:name w:val="Основной текст с отступом Знак"/>
    <w:basedOn w:val="a0"/>
    <w:link w:val="a3"/>
    <w:rsid w:val="002A2FF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2A2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1">
    <w:name w:val="Основной текст (2) + 11"/>
    <w:aliases w:val="5 pt,Курсив"/>
    <w:basedOn w:val="a0"/>
    <w:rsid w:val="002A2FF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locked/>
    <w:rsid w:val="002A2FF9"/>
    <w:rPr>
      <w:b/>
      <w:bCs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A2FF9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Заголовок №4_"/>
    <w:basedOn w:val="a0"/>
    <w:link w:val="40"/>
    <w:locked/>
    <w:rsid w:val="002A2FF9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2A2FF9"/>
    <w:pPr>
      <w:widowControl w:val="0"/>
      <w:shd w:val="clear" w:color="auto" w:fill="FFFFFF"/>
      <w:spacing w:line="244" w:lineRule="exact"/>
      <w:ind w:hanging="1440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Body Text"/>
    <w:basedOn w:val="a"/>
    <w:link w:val="a8"/>
    <w:uiPriority w:val="99"/>
    <w:semiHidden/>
    <w:unhideWhenUsed/>
    <w:rsid w:val="002A2FF9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2A2F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PC</cp:lastModifiedBy>
  <cp:revision>4</cp:revision>
  <dcterms:created xsi:type="dcterms:W3CDTF">2022-06-08T11:06:00Z</dcterms:created>
  <dcterms:modified xsi:type="dcterms:W3CDTF">2023-07-10T08:06:00Z</dcterms:modified>
</cp:coreProperties>
</file>